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45C09083"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21002C">
        <w:rPr>
          <w:rFonts w:hint="eastAsia"/>
          <w:b/>
          <w:noProof/>
          <w:sz w:val="24"/>
          <w:lang w:eastAsia="ja-JP"/>
        </w:rPr>
        <w:t>3</w:t>
      </w:r>
      <w:r w:rsidR="00613F9B" w:rsidRPr="003079EF">
        <w:rPr>
          <w:b/>
          <w:i/>
          <w:noProof/>
          <w:sz w:val="28"/>
        </w:rPr>
        <w:tab/>
      </w:r>
      <w:r w:rsidR="0024367B" w:rsidRPr="0024367B">
        <w:rPr>
          <w:b/>
          <w:i/>
          <w:noProof/>
          <w:sz w:val="28"/>
        </w:rPr>
        <w:t>R5-243002</w:t>
      </w:r>
    </w:p>
    <w:p w14:paraId="4491F182" w14:textId="68EE9EC9" w:rsidR="00613F9B" w:rsidRPr="003079EF" w:rsidRDefault="0021002C" w:rsidP="00613F9B">
      <w:pPr>
        <w:pStyle w:val="CRCoverPage"/>
        <w:outlineLvl w:val="0"/>
        <w:rPr>
          <w:rFonts w:cs="Arial"/>
          <w:b/>
          <w:bCs/>
          <w:noProof/>
          <w:sz w:val="24"/>
          <w:szCs w:val="24"/>
          <w:lang w:eastAsia="ja-JP"/>
        </w:rPr>
      </w:pPr>
      <w:r>
        <w:rPr>
          <w:rFonts w:hint="eastAsia"/>
          <w:b/>
          <w:noProof/>
          <w:sz w:val="24"/>
          <w:lang w:eastAsia="ja-JP"/>
        </w:rPr>
        <w:t>Fukuoka</w:t>
      </w:r>
      <w:r w:rsidR="00F175F6" w:rsidRPr="007A45FB">
        <w:rPr>
          <w:b/>
          <w:noProof/>
          <w:sz w:val="24"/>
          <w:lang w:eastAsia="ja-JP"/>
        </w:rPr>
        <w:t xml:space="preserve">, </w:t>
      </w:r>
      <w:r>
        <w:rPr>
          <w:rFonts w:hint="eastAsia"/>
          <w:b/>
          <w:noProof/>
          <w:sz w:val="24"/>
          <w:lang w:eastAsia="ja-JP"/>
        </w:rPr>
        <w:t>Japan</w:t>
      </w:r>
      <w:r w:rsidR="0032519C" w:rsidRPr="007A45FB">
        <w:rPr>
          <w:b/>
          <w:noProof/>
          <w:sz w:val="24"/>
          <w:lang w:eastAsia="ja-JP"/>
        </w:rPr>
        <w:t xml:space="preserve">, </w:t>
      </w:r>
      <w:r w:rsidR="00BD2C5B">
        <w:rPr>
          <w:b/>
          <w:noProof/>
          <w:sz w:val="24"/>
          <w:lang w:eastAsia="ja-JP"/>
        </w:rPr>
        <w:t>2</w:t>
      </w:r>
      <w:r>
        <w:rPr>
          <w:rFonts w:hint="eastAsia"/>
          <w:b/>
          <w:noProof/>
          <w:sz w:val="24"/>
          <w:lang w:eastAsia="ja-JP"/>
        </w:rPr>
        <w:t>0</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May</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24</w:t>
      </w:r>
      <w:r w:rsidRPr="0021002C">
        <w:rPr>
          <w:rFonts w:hint="eastAsia"/>
          <w:b/>
          <w:noProof/>
          <w:sz w:val="24"/>
          <w:vertAlign w:val="superscript"/>
          <w:lang w:eastAsia="ja-JP"/>
        </w:rPr>
        <w:t>th</w:t>
      </w:r>
      <w:r>
        <w:rPr>
          <w:rFonts w:hint="eastAsia"/>
          <w:b/>
          <w:noProof/>
          <w:sz w:val="24"/>
          <w:lang w:eastAsia="ja-JP"/>
        </w:rPr>
        <w:t xml:space="preserve"> </w:t>
      </w:r>
      <w:r w:rsidR="00BD2C5B">
        <w:rPr>
          <w:b/>
          <w:noProof/>
          <w:sz w:val="24"/>
          <w:lang w:eastAsia="ja-JP"/>
        </w:rPr>
        <w:t>Ma</w:t>
      </w:r>
      <w:r>
        <w:rPr>
          <w:rFonts w:hint="eastAsia"/>
          <w:b/>
          <w:noProof/>
          <w:sz w:val="24"/>
          <w:lang w:eastAsia="ja-JP"/>
        </w:rPr>
        <w:t>y</w:t>
      </w:r>
      <w:r w:rsidR="005A64EF" w:rsidRPr="007A45FB">
        <w:rPr>
          <w:b/>
          <w:noProof/>
          <w:sz w:val="24"/>
          <w:lang w:eastAsia="ja-JP"/>
        </w:rPr>
        <w:t xml:space="preserve"> </w:t>
      </w:r>
      <w:r w:rsidR="005A64EF" w:rsidRPr="007A45FB">
        <w:rPr>
          <w:rFonts w:hint="eastAsia"/>
          <w:b/>
          <w:noProof/>
          <w:sz w:val="24"/>
          <w:lang w:eastAsia="ja-JP"/>
        </w:rPr>
        <w:t>202</w:t>
      </w:r>
      <w:r w:rsidR="00BD2C5B">
        <w:rPr>
          <w:b/>
          <w:noProof/>
          <w:sz w:val="24"/>
          <w:lang w:eastAsia="ja-JP"/>
        </w:rPr>
        <w:t>4</w:t>
      </w:r>
    </w:p>
    <w:p w14:paraId="2DEACF2F" w14:textId="6D9BB66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D2C5B">
        <w:rPr>
          <w:rFonts w:eastAsia="ＭＳ 明朝"/>
          <w:b/>
        </w:rPr>
        <w:t xml:space="preserve">QoQZ </w:t>
      </w:r>
      <w:r w:rsidR="00DD4E6F">
        <w:rPr>
          <w:rFonts w:eastAsia="ＭＳ 明朝" w:hint="eastAsia"/>
          <w:b/>
        </w:rPr>
        <w:t>for QZ size 40 cm</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0896BB4"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7157FD">
        <w:rPr>
          <w:rFonts w:ascii="Arial" w:eastAsia="ＭＳ 明朝" w:hAnsi="Arial" w:hint="eastAsia"/>
          <w:lang w:val="pt-BR"/>
        </w:rPr>
        <w:t>5</w:t>
      </w:r>
      <w:r w:rsidR="0034178E" w:rsidRPr="007157FD">
        <w:rPr>
          <w:rFonts w:ascii="Arial" w:eastAsia="ＭＳ 明朝" w:hAnsi="Arial" w:hint="eastAsia"/>
          <w:lang w:val="pt-BR"/>
        </w:rPr>
        <w:t>.</w:t>
      </w:r>
      <w:r w:rsidR="008F19C8" w:rsidRPr="007157FD">
        <w:rPr>
          <w:rFonts w:ascii="Arial" w:eastAsia="ＭＳ 明朝" w:hAnsi="Arial"/>
          <w:lang w:val="pt-BR"/>
        </w:rPr>
        <w:t>4</w:t>
      </w:r>
      <w:r w:rsidR="00B26C56" w:rsidRPr="007157FD">
        <w:rPr>
          <w:rFonts w:ascii="Arial" w:eastAsia="ＭＳ 明朝" w:hAnsi="Arial" w:hint="eastAsia"/>
          <w:lang w:val="pt-BR"/>
        </w:rPr>
        <w:t>.</w:t>
      </w:r>
      <w:r w:rsidR="0050105A" w:rsidRPr="007157FD">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5E3862CF" w14:textId="7DE399FA" w:rsidR="00E80362" w:rsidRDefault="00E31818" w:rsidP="000D5793">
      <w:pPr>
        <w:spacing w:before="120" w:after="120"/>
        <w:rPr>
          <w:rFonts w:eastAsiaTheme="minorEastAsia"/>
        </w:rPr>
      </w:pPr>
      <w:r>
        <w:rPr>
          <w:rFonts w:eastAsiaTheme="minorEastAsia"/>
        </w:rPr>
        <w:t xml:space="preserve">In the </w:t>
      </w:r>
      <w:r w:rsidR="008D4753">
        <w:rPr>
          <w:rFonts w:eastAsiaTheme="minorEastAsia" w:hint="eastAsia"/>
        </w:rPr>
        <w:t>last</w:t>
      </w:r>
      <w:r>
        <w:rPr>
          <w:rFonts w:eastAsiaTheme="minorEastAsia"/>
        </w:rPr>
        <w:t xml:space="preserve"> meeting [1]</w:t>
      </w:r>
      <w:r w:rsidR="007F5956">
        <w:rPr>
          <w:rFonts w:eastAsiaTheme="minorEastAsia" w:hint="eastAsia"/>
        </w:rPr>
        <w:t>[2][3]</w:t>
      </w:r>
      <w:r>
        <w:rPr>
          <w:rFonts w:eastAsiaTheme="minorEastAsia"/>
        </w:rPr>
        <w:t xml:space="preserve">, </w:t>
      </w:r>
      <w:r w:rsidR="008D4753">
        <w:rPr>
          <w:rFonts w:eastAsiaTheme="minorEastAsia" w:hint="eastAsia"/>
        </w:rPr>
        <w:t>QoQZ</w:t>
      </w:r>
      <w:r w:rsidR="0021002C">
        <w:rPr>
          <w:rFonts w:eastAsiaTheme="minorEastAsia" w:hint="eastAsia"/>
        </w:rPr>
        <w:t xml:space="preserve"> value</w:t>
      </w:r>
      <w:r w:rsidR="008D4753">
        <w:rPr>
          <w:rFonts w:eastAsiaTheme="minorEastAsia" w:hint="eastAsia"/>
        </w:rPr>
        <w:t xml:space="preserve"> up to </w:t>
      </w:r>
      <w:r w:rsidR="0021002C">
        <w:rPr>
          <w:rFonts w:eastAsiaTheme="minorEastAsia" w:hint="eastAsia"/>
        </w:rPr>
        <w:t>FR2d</w:t>
      </w:r>
      <w:r w:rsidR="008D4753">
        <w:rPr>
          <w:rFonts w:eastAsiaTheme="minorEastAsia" w:hint="eastAsia"/>
        </w:rPr>
        <w:t xml:space="preserve"> was defined for QZ size 30 cm (NTC, ETC) and QZ size 40 cm (NTC).</w:t>
      </w:r>
      <w:r w:rsidR="00913498">
        <w:rPr>
          <w:rFonts w:eastAsiaTheme="minorEastAsia"/>
        </w:rPr>
        <w:t xml:space="preserve"> This paper provides </w:t>
      </w:r>
      <w:r w:rsidR="0021002C">
        <w:rPr>
          <w:rFonts w:eastAsiaTheme="minorEastAsia" w:hint="eastAsia"/>
        </w:rPr>
        <w:t>our proposals for the remaining work below.</w:t>
      </w:r>
    </w:p>
    <w:p w14:paraId="0C5AAF02" w14:textId="055FE252" w:rsidR="0021002C" w:rsidRDefault="0021002C" w:rsidP="0021002C">
      <w:pPr>
        <w:pStyle w:val="afff6"/>
        <w:numPr>
          <w:ilvl w:val="0"/>
          <w:numId w:val="47"/>
        </w:numPr>
        <w:spacing w:before="120" w:after="120"/>
        <w:ind w:leftChars="0"/>
        <w:rPr>
          <w:rFonts w:eastAsiaTheme="minorEastAsia"/>
        </w:rPr>
      </w:pPr>
      <w:r>
        <w:rPr>
          <w:rFonts w:eastAsiaTheme="minorEastAsia" w:hint="eastAsia"/>
        </w:rPr>
        <w:t>The applicability to FR2d of the note which specifies that QoQZ value for QZ size 30 cm is used for MTSU calculation for QZ size 40 cm</w:t>
      </w:r>
    </w:p>
    <w:p w14:paraId="6711E223" w14:textId="65637478" w:rsidR="0021002C" w:rsidRDefault="0021002C" w:rsidP="0021002C">
      <w:pPr>
        <w:pStyle w:val="afff6"/>
        <w:numPr>
          <w:ilvl w:val="0"/>
          <w:numId w:val="47"/>
        </w:numPr>
        <w:spacing w:before="120" w:after="120"/>
        <w:ind w:leftChars="0"/>
        <w:rPr>
          <w:rFonts w:eastAsiaTheme="minorEastAsia"/>
        </w:rPr>
      </w:pPr>
      <w:r>
        <w:rPr>
          <w:rFonts w:eastAsiaTheme="minorEastAsia" w:hint="eastAsia"/>
        </w:rPr>
        <w:t>QoQZ value up to FR2d for QZ size 40 cm (ETC)</w:t>
      </w:r>
    </w:p>
    <w:p w14:paraId="21FB6BB3" w14:textId="0FBDF4AA" w:rsidR="0021002C" w:rsidRPr="0021002C" w:rsidRDefault="0021002C" w:rsidP="0021002C">
      <w:pPr>
        <w:pStyle w:val="afff6"/>
        <w:numPr>
          <w:ilvl w:val="0"/>
          <w:numId w:val="47"/>
        </w:numPr>
        <w:spacing w:before="120" w:after="120"/>
        <w:ind w:leftChars="0"/>
        <w:rPr>
          <w:rFonts w:eastAsiaTheme="minorEastAsia"/>
        </w:rPr>
      </w:pPr>
      <w:r>
        <w:rPr>
          <w:rFonts w:eastAsiaTheme="minorEastAsia" w:hint="eastAsia"/>
        </w:rPr>
        <w:t>QoQZ value for Spurious emissions for QZ size 40 cm</w:t>
      </w:r>
    </w:p>
    <w:p w14:paraId="23BD4FA0" w14:textId="77777777" w:rsidR="00913498" w:rsidRPr="008D4753" w:rsidRDefault="00913498" w:rsidP="000D5793">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A547727" w14:textId="6A79B0B6" w:rsidR="00A34417" w:rsidRDefault="003D7FE5" w:rsidP="00216311">
      <w:pPr>
        <w:spacing w:before="120" w:after="120"/>
        <w:rPr>
          <w:rFonts w:eastAsiaTheme="minorEastAsia"/>
        </w:rPr>
      </w:pPr>
      <w:bookmarkStart w:id="0" w:name="_Hlk60670583"/>
      <w:r>
        <w:rPr>
          <w:rFonts w:eastAsiaTheme="minorEastAsia" w:hint="eastAsia"/>
        </w:rPr>
        <w:t xml:space="preserve">The tables in annex show the currently </w:t>
      </w:r>
      <w:r w:rsidR="00FE72A4">
        <w:rPr>
          <w:rFonts w:eastAsiaTheme="minorEastAsia" w:hint="eastAsia"/>
        </w:rPr>
        <w:t>agree</w:t>
      </w:r>
      <w:r>
        <w:rPr>
          <w:rFonts w:eastAsiaTheme="minorEastAsia" w:hint="eastAsia"/>
        </w:rPr>
        <w:t>d</w:t>
      </w:r>
      <w:r w:rsidR="00FE72A4">
        <w:rPr>
          <w:rFonts w:eastAsiaTheme="minorEastAsia" w:hint="eastAsia"/>
        </w:rPr>
        <w:t xml:space="preserve"> QoQZ value</w:t>
      </w:r>
      <w:r>
        <w:rPr>
          <w:rFonts w:eastAsiaTheme="minorEastAsia" w:hint="eastAsia"/>
        </w:rPr>
        <w:t>s in</w:t>
      </w:r>
      <w:r w:rsidR="00FE72A4">
        <w:rPr>
          <w:rFonts w:eastAsiaTheme="minorEastAsia" w:hint="eastAsia"/>
        </w:rPr>
        <w:t xml:space="preserve"> [4].</w:t>
      </w:r>
      <w:r w:rsidR="001807D5">
        <w:rPr>
          <w:rFonts w:eastAsiaTheme="minorEastAsia" w:hint="eastAsia"/>
        </w:rPr>
        <w:t xml:space="preserve"> The applicability of Note 2 to FR2d, and QoQZ value</w:t>
      </w:r>
      <w:r w:rsidR="0044191D">
        <w:rPr>
          <w:rFonts w:eastAsiaTheme="minorEastAsia" w:hint="eastAsia"/>
        </w:rPr>
        <w:t>s</w:t>
      </w:r>
      <w:r w:rsidR="001807D5">
        <w:rPr>
          <w:rFonts w:eastAsiaTheme="minorEastAsia" w:hint="eastAsia"/>
        </w:rPr>
        <w:t xml:space="preserve"> for ETC or Spurious emissions for QZ size 40 cm have not yet been defiend.</w:t>
      </w:r>
      <w:r w:rsidR="0044191D">
        <w:rPr>
          <w:rFonts w:eastAsiaTheme="minorEastAsia" w:hint="eastAsia"/>
        </w:rPr>
        <w:t xml:space="preserve"> </w:t>
      </w:r>
      <w:r w:rsidR="00A5427B">
        <w:rPr>
          <w:rFonts w:eastAsiaTheme="minorEastAsia"/>
        </w:rPr>
        <w:t xml:space="preserve">To </w:t>
      </w:r>
      <w:r w:rsidR="00775E1D">
        <w:rPr>
          <w:rFonts w:eastAsiaTheme="minorEastAsia"/>
        </w:rPr>
        <w:t xml:space="preserve">define the </w:t>
      </w:r>
      <w:r w:rsidR="00091728">
        <w:rPr>
          <w:rFonts w:eastAsiaTheme="minorEastAsia" w:hint="eastAsia"/>
        </w:rPr>
        <w:t xml:space="preserve">remaining </w:t>
      </w:r>
      <w:r w:rsidR="00775E1D">
        <w:rPr>
          <w:rFonts w:eastAsiaTheme="minorEastAsia"/>
        </w:rPr>
        <w:t>QoQZ</w:t>
      </w:r>
      <w:r w:rsidR="00091728">
        <w:rPr>
          <w:rFonts w:eastAsiaTheme="minorEastAsia" w:hint="eastAsia"/>
        </w:rPr>
        <w:t xml:space="preserve"> values</w:t>
      </w:r>
      <w:r w:rsidR="00775E1D">
        <w:rPr>
          <w:rFonts w:eastAsiaTheme="minorEastAsia"/>
        </w:rPr>
        <w:t>, we provide the following measurement results of QoQZ.</w:t>
      </w:r>
      <w:r w:rsidR="00091728">
        <w:rPr>
          <w:rFonts w:eastAsiaTheme="minorEastAsia" w:hint="eastAsia"/>
        </w:rPr>
        <w:t xml:space="preserve"> Note that the values</w:t>
      </w:r>
      <w:r w:rsidR="00CE6F9B">
        <w:rPr>
          <w:rFonts w:eastAsiaTheme="minorEastAsia" w:hint="eastAsia"/>
        </w:rPr>
        <w:t xml:space="preserve"> for in-band measurement</w:t>
      </w:r>
      <w:r w:rsidR="00091728">
        <w:rPr>
          <w:rFonts w:eastAsiaTheme="minorEastAsia" w:hint="eastAsia"/>
        </w:rPr>
        <w:t xml:space="preserve"> are the same as [3].</w:t>
      </w:r>
    </w:p>
    <w:p w14:paraId="0A42A83A" w14:textId="65D25B97" w:rsidR="00775E1D" w:rsidRPr="0028678E" w:rsidRDefault="00775E1D" w:rsidP="00775E1D">
      <w:pPr>
        <w:spacing w:beforeLines="0" w:before="120" w:afterLines="0" w:after="120"/>
        <w:jc w:val="center"/>
        <w:rPr>
          <w:rFonts w:eastAsia="Malgun Gothic"/>
          <w:b/>
          <w:lang w:val="en-GB" w:eastAsia="en-US"/>
        </w:rPr>
      </w:pPr>
      <w:bookmarkStart w:id="1" w:name="_Ref52142701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B704B0">
        <w:rPr>
          <w:rFonts w:eastAsia="Malgun Gothic"/>
          <w:b/>
          <w:noProof/>
          <w:lang w:val="en-GB" w:eastAsia="en-US"/>
        </w:rPr>
        <w:t>1</w:t>
      </w:r>
      <w:r w:rsidRPr="0028678E">
        <w:rPr>
          <w:rFonts w:eastAsia="Malgun Gothic"/>
          <w:b/>
          <w:lang w:val="en-GB" w:eastAsia="en-US"/>
        </w:rPr>
        <w:fldChar w:fldCharType="end"/>
      </w:r>
      <w:bookmarkEnd w:id="1"/>
      <w:r w:rsidRPr="0028678E">
        <w:rPr>
          <w:rFonts w:eastAsia="Malgun Gothic"/>
          <w:b/>
          <w:lang w:val="en-GB" w:eastAsia="en-US"/>
        </w:rPr>
        <w:t>: Standard Deviations for EIRP/EIS metric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 ETC</w:t>
      </w:r>
      <w:r w:rsidRPr="0028678E">
        <w:rPr>
          <w:rFonts w:eastAsia="Malgun Gothic"/>
          <w:b/>
          <w:lang w:val="en-GB" w:eastAsia="en-US"/>
        </w:rPr>
        <w:t>)</w:t>
      </w:r>
    </w:p>
    <w:tbl>
      <w:tblPr>
        <w:tblW w:w="7398" w:type="dxa"/>
        <w:jc w:val="center"/>
        <w:tblLook w:val="04A0" w:firstRow="1" w:lastRow="0" w:firstColumn="1" w:lastColumn="0" w:noHBand="0" w:noVBand="1"/>
      </w:tblPr>
      <w:tblGrid>
        <w:gridCol w:w="1728"/>
        <w:gridCol w:w="1134"/>
        <w:gridCol w:w="1134"/>
        <w:gridCol w:w="1134"/>
        <w:gridCol w:w="1134"/>
        <w:gridCol w:w="1134"/>
      </w:tblGrid>
      <w:tr w:rsidR="00775E1D" w:rsidRPr="0028678E" w14:paraId="7D132C0D" w14:textId="77777777" w:rsidTr="000F7E27">
        <w:trPr>
          <w:trHeight w:val="420"/>
          <w:jc w:val="center"/>
        </w:trPr>
        <w:tc>
          <w:tcPr>
            <w:tcW w:w="1728" w:type="dxa"/>
            <w:vMerge w:val="restart"/>
            <w:tcBorders>
              <w:top w:val="single" w:sz="4" w:space="0" w:color="auto"/>
              <w:left w:val="single" w:sz="4" w:space="0" w:color="auto"/>
              <w:right w:val="single" w:sz="4" w:space="0" w:color="auto"/>
            </w:tcBorders>
            <w:shd w:val="clear" w:color="auto" w:fill="auto"/>
            <w:vAlign w:val="center"/>
          </w:tcPr>
          <w:p w14:paraId="3A3C7C22"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Positions</w:t>
            </w:r>
          </w:p>
        </w:tc>
        <w:tc>
          <w:tcPr>
            <w:tcW w:w="5669" w:type="dxa"/>
            <w:gridSpan w:val="5"/>
            <w:tcBorders>
              <w:top w:val="single" w:sz="4" w:space="0" w:color="auto"/>
              <w:left w:val="nil"/>
              <w:bottom w:val="single" w:sz="4" w:space="0" w:color="auto"/>
              <w:right w:val="single" w:sz="4" w:space="0" w:color="auto"/>
            </w:tcBorders>
            <w:vAlign w:val="center"/>
          </w:tcPr>
          <w:p w14:paraId="3D72EDA2" w14:textId="5BDAB96C"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QoQZ MU [dB]</w:t>
            </w:r>
          </w:p>
        </w:tc>
      </w:tr>
      <w:tr w:rsidR="00775E1D" w:rsidRPr="0028678E" w14:paraId="5FAC97FE" w14:textId="77777777" w:rsidTr="000F7E27">
        <w:trPr>
          <w:trHeight w:val="420"/>
          <w:jc w:val="center"/>
        </w:trPr>
        <w:tc>
          <w:tcPr>
            <w:tcW w:w="1728" w:type="dxa"/>
            <w:vMerge/>
            <w:tcBorders>
              <w:left w:val="single" w:sz="4" w:space="0" w:color="auto"/>
              <w:bottom w:val="single" w:sz="4" w:space="0" w:color="auto"/>
              <w:right w:val="single" w:sz="4" w:space="0" w:color="auto"/>
            </w:tcBorders>
            <w:shd w:val="clear" w:color="auto" w:fill="auto"/>
            <w:vAlign w:val="center"/>
            <w:hideMark/>
          </w:tcPr>
          <w:p w14:paraId="638DE482" w14:textId="77777777" w:rsidR="00775E1D" w:rsidRPr="0028678E" w:rsidRDefault="00775E1D" w:rsidP="00A40F83">
            <w:pPr>
              <w:spacing w:beforeLines="0" w:before="0" w:afterLines="0" w:after="0"/>
              <w:jc w:val="center"/>
              <w:rPr>
                <w:b/>
                <w:bCs/>
                <w:color w:val="000000"/>
                <w:lang w:eastAsia="en-US"/>
              </w:rPr>
            </w:pPr>
          </w:p>
        </w:tc>
        <w:tc>
          <w:tcPr>
            <w:tcW w:w="1134" w:type="dxa"/>
            <w:tcBorders>
              <w:top w:val="single" w:sz="4" w:space="0" w:color="auto"/>
              <w:left w:val="nil"/>
              <w:bottom w:val="single" w:sz="4" w:space="0" w:color="auto"/>
              <w:right w:val="single" w:sz="4" w:space="0" w:color="auto"/>
            </w:tcBorders>
            <w:vAlign w:val="center"/>
          </w:tcPr>
          <w:p w14:paraId="55843DBF"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23.450 GHz</w:t>
            </w:r>
          </w:p>
        </w:tc>
        <w:tc>
          <w:tcPr>
            <w:tcW w:w="1134" w:type="dxa"/>
            <w:tcBorders>
              <w:top w:val="single" w:sz="4" w:space="0" w:color="auto"/>
              <w:left w:val="nil"/>
              <w:bottom w:val="single" w:sz="4" w:space="0" w:color="auto"/>
              <w:right w:val="single" w:sz="4" w:space="0" w:color="auto"/>
            </w:tcBorders>
            <w:vAlign w:val="center"/>
          </w:tcPr>
          <w:p w14:paraId="4D419F27"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32.125 GHz</w:t>
            </w:r>
          </w:p>
        </w:tc>
        <w:tc>
          <w:tcPr>
            <w:tcW w:w="1134" w:type="dxa"/>
            <w:tcBorders>
              <w:top w:val="single" w:sz="4" w:space="0" w:color="auto"/>
              <w:left w:val="nil"/>
              <w:bottom w:val="single" w:sz="4" w:space="0" w:color="auto"/>
              <w:right w:val="single" w:sz="4" w:space="0" w:color="auto"/>
            </w:tcBorders>
            <w:vAlign w:val="center"/>
          </w:tcPr>
          <w:p w14:paraId="6983820B"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40.800 GHz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0C8E5"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44.300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C7DE6C"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49.000 GHz</w:t>
            </w:r>
          </w:p>
        </w:tc>
      </w:tr>
      <w:tr w:rsidR="00775E1D" w:rsidRPr="0028678E" w14:paraId="496911E3" w14:textId="77777777" w:rsidTr="000F7E27">
        <w:trPr>
          <w:trHeight w:val="176"/>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7B4FE567"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P1-P7 (Stage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0A378" w14:textId="426A913A" w:rsidR="00775E1D" w:rsidRPr="0028678E" w:rsidRDefault="00775E1D" w:rsidP="00775E1D">
            <w:pPr>
              <w:spacing w:beforeLines="0" w:before="0" w:afterLines="0" w:after="0"/>
              <w:jc w:val="center"/>
              <w:rPr>
                <w:color w:val="000000"/>
                <w:lang w:eastAsia="en-US"/>
              </w:rPr>
            </w:pPr>
            <w:r w:rsidRPr="001C1F16">
              <w:t>0.87</w:t>
            </w:r>
          </w:p>
        </w:tc>
        <w:tc>
          <w:tcPr>
            <w:tcW w:w="1134" w:type="dxa"/>
            <w:tcBorders>
              <w:top w:val="single" w:sz="4" w:space="0" w:color="auto"/>
              <w:left w:val="nil"/>
              <w:bottom w:val="single" w:sz="4" w:space="0" w:color="auto"/>
              <w:right w:val="single" w:sz="4" w:space="0" w:color="auto"/>
            </w:tcBorders>
            <w:shd w:val="clear" w:color="auto" w:fill="auto"/>
          </w:tcPr>
          <w:p w14:paraId="562C0098" w14:textId="0D5233DE" w:rsidR="00775E1D" w:rsidRPr="0028678E" w:rsidRDefault="00775E1D" w:rsidP="00775E1D">
            <w:pPr>
              <w:spacing w:beforeLines="0" w:before="0" w:afterLines="0" w:after="0"/>
              <w:jc w:val="center"/>
              <w:rPr>
                <w:color w:val="000000"/>
                <w:lang w:eastAsia="en-US"/>
              </w:rPr>
            </w:pPr>
            <w:r w:rsidRPr="001C1F16">
              <w:t>0.85</w:t>
            </w:r>
          </w:p>
        </w:tc>
        <w:tc>
          <w:tcPr>
            <w:tcW w:w="1134" w:type="dxa"/>
            <w:tcBorders>
              <w:top w:val="single" w:sz="4" w:space="0" w:color="auto"/>
              <w:left w:val="nil"/>
              <w:bottom w:val="single" w:sz="4" w:space="0" w:color="auto"/>
              <w:right w:val="single" w:sz="4" w:space="0" w:color="auto"/>
            </w:tcBorders>
            <w:shd w:val="clear" w:color="auto" w:fill="auto"/>
          </w:tcPr>
          <w:p w14:paraId="711FA46D" w14:textId="259C7E4D" w:rsidR="00775E1D" w:rsidRPr="0028678E" w:rsidRDefault="00775E1D" w:rsidP="00775E1D">
            <w:pPr>
              <w:spacing w:beforeLines="0" w:before="0" w:afterLines="0" w:after="0"/>
              <w:jc w:val="center"/>
              <w:rPr>
                <w:color w:val="000000"/>
                <w:lang w:eastAsia="en-US"/>
              </w:rPr>
            </w:pPr>
            <w:r w:rsidRPr="001C1F16">
              <w:t>0.53</w:t>
            </w:r>
          </w:p>
        </w:tc>
        <w:tc>
          <w:tcPr>
            <w:tcW w:w="1134" w:type="dxa"/>
            <w:tcBorders>
              <w:top w:val="single" w:sz="4" w:space="0" w:color="auto"/>
              <w:left w:val="nil"/>
              <w:bottom w:val="single" w:sz="4" w:space="0" w:color="auto"/>
              <w:right w:val="single" w:sz="4" w:space="0" w:color="auto"/>
            </w:tcBorders>
            <w:shd w:val="clear" w:color="auto" w:fill="auto"/>
          </w:tcPr>
          <w:p w14:paraId="65F3E84D" w14:textId="7FA621B7" w:rsidR="00775E1D" w:rsidRPr="0028678E" w:rsidRDefault="00775E1D" w:rsidP="00775E1D">
            <w:pPr>
              <w:spacing w:beforeLines="0" w:before="0" w:afterLines="0" w:after="0"/>
              <w:jc w:val="center"/>
              <w:rPr>
                <w:color w:val="000000"/>
                <w:lang w:eastAsia="en-US"/>
              </w:rPr>
            </w:pPr>
            <w:r w:rsidRPr="001C1F16">
              <w:t>0.73</w:t>
            </w:r>
          </w:p>
        </w:tc>
        <w:tc>
          <w:tcPr>
            <w:tcW w:w="1134" w:type="dxa"/>
            <w:tcBorders>
              <w:top w:val="single" w:sz="4" w:space="0" w:color="auto"/>
              <w:left w:val="nil"/>
              <w:bottom w:val="single" w:sz="4" w:space="0" w:color="auto"/>
              <w:right w:val="single" w:sz="4" w:space="0" w:color="auto"/>
            </w:tcBorders>
            <w:shd w:val="clear" w:color="auto" w:fill="auto"/>
          </w:tcPr>
          <w:p w14:paraId="5923B1CE" w14:textId="23687034" w:rsidR="00775E1D" w:rsidRPr="0028678E" w:rsidRDefault="00775E1D" w:rsidP="00775E1D">
            <w:pPr>
              <w:spacing w:beforeLines="0" w:before="0" w:afterLines="0" w:after="0"/>
              <w:jc w:val="center"/>
              <w:rPr>
                <w:color w:val="000000"/>
                <w:lang w:eastAsia="en-US"/>
              </w:rPr>
            </w:pPr>
            <w:r w:rsidRPr="001C1F16">
              <w:t>0.68</w:t>
            </w:r>
          </w:p>
        </w:tc>
      </w:tr>
      <w:tr w:rsidR="00775E1D" w:rsidRPr="0028678E" w14:paraId="1EC92211" w14:textId="77777777" w:rsidTr="000F7E27">
        <w:trPr>
          <w:trHeight w:val="212"/>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EE01A70"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 only (Stage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6326E2" w14:textId="3A8794A8" w:rsidR="00775E1D" w:rsidRPr="0028678E" w:rsidRDefault="00775E1D" w:rsidP="00775E1D">
            <w:pPr>
              <w:spacing w:beforeLines="0" w:before="0" w:afterLines="0" w:after="0"/>
              <w:jc w:val="center"/>
              <w:rPr>
                <w:color w:val="000000"/>
                <w:lang w:eastAsia="en-US"/>
              </w:rPr>
            </w:pPr>
            <w:r w:rsidRPr="003F7951">
              <w:t>0.58</w:t>
            </w:r>
          </w:p>
        </w:tc>
        <w:tc>
          <w:tcPr>
            <w:tcW w:w="1134" w:type="dxa"/>
            <w:tcBorders>
              <w:top w:val="single" w:sz="4" w:space="0" w:color="auto"/>
              <w:left w:val="nil"/>
              <w:bottom w:val="single" w:sz="4" w:space="0" w:color="auto"/>
              <w:right w:val="single" w:sz="4" w:space="0" w:color="auto"/>
            </w:tcBorders>
            <w:shd w:val="clear" w:color="auto" w:fill="auto"/>
          </w:tcPr>
          <w:p w14:paraId="34D79108" w14:textId="7E5EB4EA" w:rsidR="00775E1D" w:rsidRPr="0028678E" w:rsidRDefault="00775E1D" w:rsidP="00775E1D">
            <w:pPr>
              <w:spacing w:beforeLines="0" w:before="0" w:afterLines="0" w:after="0"/>
              <w:jc w:val="center"/>
              <w:rPr>
                <w:color w:val="000000"/>
                <w:lang w:eastAsia="en-US"/>
              </w:rPr>
            </w:pPr>
            <w:r w:rsidRPr="003F7951">
              <w:t>0.38</w:t>
            </w:r>
          </w:p>
        </w:tc>
        <w:tc>
          <w:tcPr>
            <w:tcW w:w="1134" w:type="dxa"/>
            <w:tcBorders>
              <w:top w:val="single" w:sz="4" w:space="0" w:color="auto"/>
              <w:left w:val="nil"/>
              <w:bottom w:val="single" w:sz="4" w:space="0" w:color="auto"/>
              <w:right w:val="single" w:sz="4" w:space="0" w:color="auto"/>
            </w:tcBorders>
            <w:shd w:val="clear" w:color="auto" w:fill="auto"/>
          </w:tcPr>
          <w:p w14:paraId="4CE3AD15" w14:textId="124F6494" w:rsidR="00775E1D" w:rsidRPr="0028678E" w:rsidRDefault="00775E1D" w:rsidP="00775E1D">
            <w:pPr>
              <w:spacing w:beforeLines="0" w:before="0" w:afterLines="0" w:after="0"/>
              <w:jc w:val="center"/>
              <w:rPr>
                <w:color w:val="000000"/>
                <w:lang w:eastAsia="en-US"/>
              </w:rPr>
            </w:pPr>
            <w:r w:rsidRPr="003F7951">
              <w:t>0.15</w:t>
            </w:r>
          </w:p>
        </w:tc>
        <w:tc>
          <w:tcPr>
            <w:tcW w:w="1134" w:type="dxa"/>
            <w:tcBorders>
              <w:top w:val="single" w:sz="4" w:space="0" w:color="auto"/>
              <w:left w:val="nil"/>
              <w:bottom w:val="single" w:sz="4" w:space="0" w:color="auto"/>
              <w:right w:val="single" w:sz="4" w:space="0" w:color="auto"/>
            </w:tcBorders>
            <w:shd w:val="clear" w:color="auto" w:fill="auto"/>
          </w:tcPr>
          <w:p w14:paraId="5573DBEA" w14:textId="0AD24714" w:rsidR="00775E1D" w:rsidRPr="0028678E" w:rsidRDefault="00775E1D" w:rsidP="00775E1D">
            <w:pPr>
              <w:spacing w:beforeLines="0" w:before="0" w:afterLines="0" w:after="0"/>
              <w:jc w:val="center"/>
              <w:rPr>
                <w:color w:val="000000"/>
                <w:lang w:eastAsia="en-US"/>
              </w:rPr>
            </w:pPr>
            <w:r w:rsidRPr="003F7951">
              <w:t>0.16</w:t>
            </w:r>
          </w:p>
        </w:tc>
        <w:tc>
          <w:tcPr>
            <w:tcW w:w="1134" w:type="dxa"/>
            <w:tcBorders>
              <w:top w:val="single" w:sz="4" w:space="0" w:color="auto"/>
              <w:left w:val="nil"/>
              <w:bottom w:val="single" w:sz="4" w:space="0" w:color="auto"/>
              <w:right w:val="single" w:sz="4" w:space="0" w:color="auto"/>
            </w:tcBorders>
            <w:shd w:val="clear" w:color="auto" w:fill="auto"/>
          </w:tcPr>
          <w:p w14:paraId="58C87F51" w14:textId="3FFD7E6B" w:rsidR="00775E1D" w:rsidRPr="0028678E" w:rsidRDefault="00775E1D" w:rsidP="00775E1D">
            <w:pPr>
              <w:spacing w:beforeLines="0" w:before="0" w:afterLines="0" w:after="0"/>
              <w:jc w:val="center"/>
              <w:rPr>
                <w:color w:val="000000"/>
                <w:lang w:eastAsia="en-US"/>
              </w:rPr>
            </w:pPr>
            <w:r w:rsidRPr="003F7951">
              <w:t>0.41</w:t>
            </w:r>
          </w:p>
        </w:tc>
      </w:tr>
    </w:tbl>
    <w:p w14:paraId="252C9F46" w14:textId="3C81CEB0" w:rsidR="00775E1D" w:rsidRPr="0028678E" w:rsidRDefault="00775E1D" w:rsidP="00775E1D">
      <w:pPr>
        <w:spacing w:beforeLines="0" w:before="120" w:afterLines="0" w:after="120"/>
        <w:jc w:val="center"/>
        <w:rPr>
          <w:rFonts w:eastAsia="Malgun Gothic"/>
          <w:b/>
          <w:lang w:val="en-GB" w:eastAsia="en-US"/>
        </w:rPr>
      </w:pPr>
      <w:bookmarkStart w:id="2" w:name="_Ref526074517"/>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B704B0">
        <w:rPr>
          <w:rFonts w:eastAsia="Malgun Gothic"/>
          <w:b/>
          <w:noProof/>
          <w:lang w:val="en-GB" w:eastAsia="en-US"/>
        </w:rPr>
        <w:t>2</w:t>
      </w:r>
      <w:r w:rsidRPr="0028678E">
        <w:rPr>
          <w:rFonts w:eastAsia="Malgun Gothic"/>
          <w:b/>
          <w:lang w:val="en-GB" w:eastAsia="en-US"/>
        </w:rPr>
        <w:fldChar w:fldCharType="end"/>
      </w:r>
      <w:bookmarkEnd w:id="2"/>
      <w:r w:rsidRPr="0028678E">
        <w:rPr>
          <w:rFonts w:eastAsia="Malgun Gothic"/>
          <w:b/>
          <w:lang w:val="en-GB" w:eastAsia="en-US"/>
        </w:rPr>
        <w:t>: Standard Deviations for TRP metric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 ETC</w:t>
      </w:r>
      <w:r w:rsidRPr="0028678E">
        <w:rPr>
          <w:rFonts w:eastAsia="Malgun Gothic"/>
          <w:b/>
          <w:lang w:val="en-GB" w:eastAsia="en-US"/>
        </w:rPr>
        <w:t>)</w:t>
      </w:r>
    </w:p>
    <w:tbl>
      <w:tblPr>
        <w:tblW w:w="7398" w:type="dxa"/>
        <w:jc w:val="center"/>
        <w:tblLook w:val="04A0" w:firstRow="1" w:lastRow="0" w:firstColumn="1" w:lastColumn="0" w:noHBand="0" w:noVBand="1"/>
      </w:tblPr>
      <w:tblGrid>
        <w:gridCol w:w="1728"/>
        <w:gridCol w:w="1134"/>
        <w:gridCol w:w="1134"/>
        <w:gridCol w:w="1134"/>
        <w:gridCol w:w="1134"/>
        <w:gridCol w:w="1134"/>
      </w:tblGrid>
      <w:tr w:rsidR="00775E1D" w:rsidRPr="0028678E" w14:paraId="58173311" w14:textId="77777777" w:rsidTr="000F7E27">
        <w:trPr>
          <w:trHeight w:val="420"/>
          <w:jc w:val="center"/>
        </w:trPr>
        <w:tc>
          <w:tcPr>
            <w:tcW w:w="1728" w:type="dxa"/>
            <w:vMerge w:val="restart"/>
            <w:tcBorders>
              <w:top w:val="single" w:sz="4" w:space="0" w:color="auto"/>
              <w:left w:val="single" w:sz="4" w:space="0" w:color="auto"/>
              <w:right w:val="single" w:sz="4" w:space="0" w:color="auto"/>
            </w:tcBorders>
            <w:shd w:val="clear" w:color="auto" w:fill="auto"/>
            <w:vAlign w:val="center"/>
          </w:tcPr>
          <w:p w14:paraId="3BE703A4"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Positions</w:t>
            </w:r>
          </w:p>
        </w:tc>
        <w:tc>
          <w:tcPr>
            <w:tcW w:w="5669" w:type="dxa"/>
            <w:gridSpan w:val="5"/>
            <w:tcBorders>
              <w:top w:val="single" w:sz="4" w:space="0" w:color="auto"/>
              <w:left w:val="nil"/>
              <w:bottom w:val="single" w:sz="4" w:space="0" w:color="auto"/>
              <w:right w:val="single" w:sz="4" w:space="0" w:color="auto"/>
            </w:tcBorders>
            <w:vAlign w:val="center"/>
          </w:tcPr>
          <w:p w14:paraId="288381CC" w14:textId="71085479"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QoQZ MU [dB]</w:t>
            </w:r>
          </w:p>
        </w:tc>
      </w:tr>
      <w:tr w:rsidR="00775E1D" w:rsidRPr="0028678E" w14:paraId="0BB2B503" w14:textId="77777777" w:rsidTr="000F7E27">
        <w:trPr>
          <w:trHeight w:val="420"/>
          <w:jc w:val="center"/>
        </w:trPr>
        <w:tc>
          <w:tcPr>
            <w:tcW w:w="1728" w:type="dxa"/>
            <w:vMerge/>
            <w:tcBorders>
              <w:left w:val="single" w:sz="4" w:space="0" w:color="auto"/>
              <w:bottom w:val="single" w:sz="4" w:space="0" w:color="auto"/>
              <w:right w:val="single" w:sz="4" w:space="0" w:color="auto"/>
            </w:tcBorders>
            <w:shd w:val="clear" w:color="auto" w:fill="auto"/>
            <w:vAlign w:val="center"/>
            <w:hideMark/>
          </w:tcPr>
          <w:p w14:paraId="0D0F09B7" w14:textId="77777777" w:rsidR="00775E1D" w:rsidRPr="0028678E" w:rsidRDefault="00775E1D" w:rsidP="00A40F83">
            <w:pPr>
              <w:spacing w:beforeLines="0" w:before="0" w:afterLines="0" w:after="0"/>
              <w:jc w:val="center"/>
              <w:rPr>
                <w:b/>
                <w:bCs/>
                <w:color w:val="000000"/>
                <w:lang w:eastAsia="en-US"/>
              </w:rPr>
            </w:pPr>
          </w:p>
        </w:tc>
        <w:tc>
          <w:tcPr>
            <w:tcW w:w="1134" w:type="dxa"/>
            <w:tcBorders>
              <w:top w:val="single" w:sz="4" w:space="0" w:color="auto"/>
              <w:left w:val="nil"/>
              <w:bottom w:val="single" w:sz="4" w:space="0" w:color="auto"/>
              <w:right w:val="single" w:sz="4" w:space="0" w:color="auto"/>
            </w:tcBorders>
            <w:vAlign w:val="center"/>
          </w:tcPr>
          <w:p w14:paraId="14F47299"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23.450 GHz</w:t>
            </w:r>
          </w:p>
        </w:tc>
        <w:tc>
          <w:tcPr>
            <w:tcW w:w="1134" w:type="dxa"/>
            <w:tcBorders>
              <w:top w:val="single" w:sz="4" w:space="0" w:color="auto"/>
              <w:left w:val="nil"/>
              <w:bottom w:val="single" w:sz="4" w:space="0" w:color="auto"/>
              <w:right w:val="single" w:sz="4" w:space="0" w:color="auto"/>
            </w:tcBorders>
            <w:vAlign w:val="center"/>
          </w:tcPr>
          <w:p w14:paraId="00DD0525"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32.125 GHz</w:t>
            </w:r>
          </w:p>
        </w:tc>
        <w:tc>
          <w:tcPr>
            <w:tcW w:w="1134" w:type="dxa"/>
            <w:tcBorders>
              <w:top w:val="single" w:sz="4" w:space="0" w:color="auto"/>
              <w:left w:val="nil"/>
              <w:bottom w:val="single" w:sz="4" w:space="0" w:color="auto"/>
              <w:right w:val="single" w:sz="4" w:space="0" w:color="auto"/>
            </w:tcBorders>
            <w:vAlign w:val="center"/>
          </w:tcPr>
          <w:p w14:paraId="3A1AFA57"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40.800 GHz</w:t>
            </w:r>
          </w:p>
        </w:tc>
        <w:tc>
          <w:tcPr>
            <w:tcW w:w="1134" w:type="dxa"/>
            <w:tcBorders>
              <w:top w:val="single" w:sz="4" w:space="0" w:color="auto"/>
              <w:left w:val="nil"/>
              <w:bottom w:val="single" w:sz="4" w:space="0" w:color="auto"/>
              <w:right w:val="single" w:sz="4" w:space="0" w:color="auto"/>
            </w:tcBorders>
            <w:vAlign w:val="center"/>
          </w:tcPr>
          <w:p w14:paraId="3802A14A"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44.300 GHz</w:t>
            </w:r>
          </w:p>
        </w:tc>
        <w:tc>
          <w:tcPr>
            <w:tcW w:w="1134" w:type="dxa"/>
            <w:tcBorders>
              <w:top w:val="single" w:sz="4" w:space="0" w:color="auto"/>
              <w:left w:val="nil"/>
              <w:bottom w:val="single" w:sz="4" w:space="0" w:color="auto"/>
              <w:right w:val="single" w:sz="4" w:space="0" w:color="auto"/>
            </w:tcBorders>
            <w:vAlign w:val="center"/>
          </w:tcPr>
          <w:p w14:paraId="57F27656"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49.000 GHz</w:t>
            </w:r>
          </w:p>
        </w:tc>
      </w:tr>
      <w:tr w:rsidR="00775E1D" w:rsidRPr="0028678E" w14:paraId="48221899" w14:textId="77777777" w:rsidTr="000F7E27">
        <w:trPr>
          <w:trHeight w:val="176"/>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61D6D98D"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P1-P7 (Stage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4EF89" w14:textId="65CAB03A" w:rsidR="00775E1D" w:rsidRPr="0028678E" w:rsidRDefault="00775E1D" w:rsidP="00775E1D">
            <w:pPr>
              <w:spacing w:beforeLines="0" w:before="0" w:afterLines="0" w:after="0"/>
              <w:jc w:val="center"/>
              <w:rPr>
                <w:color w:val="000000"/>
                <w:lang w:eastAsia="en-US"/>
              </w:rPr>
            </w:pPr>
            <w:r w:rsidRPr="00B538F9">
              <w:t>0.33</w:t>
            </w:r>
          </w:p>
        </w:tc>
        <w:tc>
          <w:tcPr>
            <w:tcW w:w="1134" w:type="dxa"/>
            <w:tcBorders>
              <w:top w:val="single" w:sz="4" w:space="0" w:color="auto"/>
              <w:left w:val="nil"/>
              <w:bottom w:val="single" w:sz="4" w:space="0" w:color="auto"/>
              <w:right w:val="single" w:sz="4" w:space="0" w:color="auto"/>
            </w:tcBorders>
            <w:shd w:val="clear" w:color="auto" w:fill="auto"/>
          </w:tcPr>
          <w:p w14:paraId="5D46112A" w14:textId="2BD787B9" w:rsidR="00775E1D" w:rsidRPr="0028678E" w:rsidRDefault="00775E1D" w:rsidP="00775E1D">
            <w:pPr>
              <w:spacing w:beforeLines="0" w:before="0" w:afterLines="0" w:after="0"/>
              <w:jc w:val="center"/>
              <w:rPr>
                <w:color w:val="000000"/>
                <w:lang w:eastAsia="en-US"/>
              </w:rPr>
            </w:pPr>
            <w:r w:rsidRPr="00B538F9">
              <w:t>0.31</w:t>
            </w:r>
          </w:p>
        </w:tc>
        <w:tc>
          <w:tcPr>
            <w:tcW w:w="1134" w:type="dxa"/>
            <w:tcBorders>
              <w:top w:val="single" w:sz="4" w:space="0" w:color="auto"/>
              <w:left w:val="nil"/>
              <w:bottom w:val="single" w:sz="4" w:space="0" w:color="auto"/>
              <w:right w:val="single" w:sz="4" w:space="0" w:color="auto"/>
            </w:tcBorders>
            <w:shd w:val="clear" w:color="auto" w:fill="auto"/>
          </w:tcPr>
          <w:p w14:paraId="640D7383" w14:textId="067E9835" w:rsidR="00775E1D" w:rsidRPr="0028678E" w:rsidRDefault="00775E1D" w:rsidP="00775E1D">
            <w:pPr>
              <w:spacing w:beforeLines="0" w:before="0" w:afterLines="0" w:after="0"/>
              <w:jc w:val="center"/>
              <w:rPr>
                <w:color w:val="000000"/>
                <w:lang w:eastAsia="en-US"/>
              </w:rPr>
            </w:pPr>
            <w:r w:rsidRPr="00B538F9">
              <w:t>0.35</w:t>
            </w:r>
          </w:p>
        </w:tc>
        <w:tc>
          <w:tcPr>
            <w:tcW w:w="1134" w:type="dxa"/>
            <w:tcBorders>
              <w:top w:val="single" w:sz="4" w:space="0" w:color="auto"/>
              <w:left w:val="nil"/>
              <w:bottom w:val="single" w:sz="4" w:space="0" w:color="auto"/>
              <w:right w:val="single" w:sz="4" w:space="0" w:color="auto"/>
            </w:tcBorders>
            <w:shd w:val="clear" w:color="auto" w:fill="auto"/>
          </w:tcPr>
          <w:p w14:paraId="73156112" w14:textId="41A1CE1E" w:rsidR="00775E1D" w:rsidRPr="0028678E" w:rsidRDefault="00775E1D" w:rsidP="00775E1D">
            <w:pPr>
              <w:spacing w:beforeLines="0" w:before="0" w:afterLines="0" w:after="0"/>
              <w:jc w:val="center"/>
              <w:rPr>
                <w:color w:val="000000"/>
                <w:lang w:eastAsia="en-US"/>
              </w:rPr>
            </w:pPr>
            <w:r w:rsidRPr="00B538F9">
              <w:t>0.50</w:t>
            </w:r>
          </w:p>
        </w:tc>
        <w:tc>
          <w:tcPr>
            <w:tcW w:w="1134" w:type="dxa"/>
            <w:tcBorders>
              <w:top w:val="single" w:sz="4" w:space="0" w:color="auto"/>
              <w:left w:val="nil"/>
              <w:bottom w:val="single" w:sz="4" w:space="0" w:color="auto"/>
              <w:right w:val="single" w:sz="4" w:space="0" w:color="auto"/>
            </w:tcBorders>
            <w:shd w:val="clear" w:color="auto" w:fill="auto"/>
          </w:tcPr>
          <w:p w14:paraId="1639F2BE" w14:textId="776D3CD2" w:rsidR="00775E1D" w:rsidRPr="0028678E" w:rsidRDefault="00775E1D" w:rsidP="00775E1D">
            <w:pPr>
              <w:spacing w:beforeLines="0" w:before="0" w:afterLines="0" w:after="0"/>
              <w:jc w:val="center"/>
              <w:rPr>
                <w:color w:val="000000"/>
                <w:lang w:eastAsia="en-US"/>
              </w:rPr>
            </w:pPr>
            <w:r w:rsidRPr="00B538F9">
              <w:t>0.56</w:t>
            </w:r>
          </w:p>
        </w:tc>
      </w:tr>
      <w:tr w:rsidR="00775E1D" w:rsidRPr="0028678E" w14:paraId="3F646FC1" w14:textId="77777777" w:rsidTr="000F7E27">
        <w:trPr>
          <w:trHeight w:val="131"/>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F167A8D"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 only (Stage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684C4F" w14:textId="4706C6E7" w:rsidR="00775E1D" w:rsidRPr="0028678E" w:rsidRDefault="00775E1D" w:rsidP="00775E1D">
            <w:pPr>
              <w:spacing w:beforeLines="0" w:before="0" w:afterLines="0" w:after="0"/>
              <w:jc w:val="center"/>
              <w:rPr>
                <w:color w:val="000000"/>
                <w:lang w:eastAsia="en-US"/>
              </w:rPr>
            </w:pPr>
            <w:r w:rsidRPr="00B52180">
              <w:t>0.25</w:t>
            </w:r>
          </w:p>
        </w:tc>
        <w:tc>
          <w:tcPr>
            <w:tcW w:w="1134" w:type="dxa"/>
            <w:tcBorders>
              <w:top w:val="single" w:sz="4" w:space="0" w:color="auto"/>
              <w:left w:val="nil"/>
              <w:bottom w:val="single" w:sz="4" w:space="0" w:color="auto"/>
              <w:right w:val="single" w:sz="4" w:space="0" w:color="auto"/>
            </w:tcBorders>
            <w:shd w:val="clear" w:color="auto" w:fill="auto"/>
          </w:tcPr>
          <w:p w14:paraId="484471C7" w14:textId="6A0972B8" w:rsidR="00775E1D" w:rsidRPr="0028678E" w:rsidRDefault="00775E1D" w:rsidP="00775E1D">
            <w:pPr>
              <w:spacing w:beforeLines="0" w:before="0" w:afterLines="0" w:after="0"/>
              <w:jc w:val="center"/>
              <w:rPr>
                <w:color w:val="000000"/>
                <w:lang w:eastAsia="en-US"/>
              </w:rPr>
            </w:pPr>
            <w:r w:rsidRPr="00B52180">
              <w:t>0.13</w:t>
            </w:r>
          </w:p>
        </w:tc>
        <w:tc>
          <w:tcPr>
            <w:tcW w:w="1134" w:type="dxa"/>
            <w:tcBorders>
              <w:top w:val="single" w:sz="4" w:space="0" w:color="auto"/>
              <w:left w:val="nil"/>
              <w:bottom w:val="single" w:sz="4" w:space="0" w:color="auto"/>
              <w:right w:val="single" w:sz="4" w:space="0" w:color="auto"/>
            </w:tcBorders>
            <w:shd w:val="clear" w:color="auto" w:fill="auto"/>
          </w:tcPr>
          <w:p w14:paraId="04CDBB89" w14:textId="0782DEC7" w:rsidR="00775E1D" w:rsidRPr="0028678E" w:rsidRDefault="00775E1D" w:rsidP="00775E1D">
            <w:pPr>
              <w:spacing w:beforeLines="0" w:before="0" w:afterLines="0" w:after="0"/>
              <w:jc w:val="center"/>
              <w:rPr>
                <w:color w:val="000000"/>
                <w:lang w:eastAsia="en-US"/>
              </w:rPr>
            </w:pPr>
            <w:r w:rsidRPr="00B52180">
              <w:t>0.20</w:t>
            </w:r>
          </w:p>
        </w:tc>
        <w:tc>
          <w:tcPr>
            <w:tcW w:w="1134" w:type="dxa"/>
            <w:tcBorders>
              <w:top w:val="single" w:sz="4" w:space="0" w:color="auto"/>
              <w:left w:val="nil"/>
              <w:bottom w:val="single" w:sz="4" w:space="0" w:color="auto"/>
              <w:right w:val="single" w:sz="4" w:space="0" w:color="auto"/>
            </w:tcBorders>
            <w:shd w:val="clear" w:color="auto" w:fill="auto"/>
          </w:tcPr>
          <w:p w14:paraId="63A01AE2" w14:textId="42A93B47" w:rsidR="00775E1D" w:rsidRPr="0028678E" w:rsidRDefault="00775E1D" w:rsidP="00775E1D">
            <w:pPr>
              <w:spacing w:beforeLines="0" w:before="0" w:afterLines="0" w:after="0"/>
              <w:jc w:val="center"/>
              <w:rPr>
                <w:color w:val="000000"/>
                <w:lang w:eastAsia="en-US"/>
              </w:rPr>
            </w:pPr>
            <w:r w:rsidRPr="00B52180">
              <w:t>0.49</w:t>
            </w:r>
          </w:p>
        </w:tc>
        <w:tc>
          <w:tcPr>
            <w:tcW w:w="1134" w:type="dxa"/>
            <w:tcBorders>
              <w:top w:val="single" w:sz="4" w:space="0" w:color="auto"/>
              <w:left w:val="nil"/>
              <w:bottom w:val="single" w:sz="4" w:space="0" w:color="auto"/>
              <w:right w:val="single" w:sz="4" w:space="0" w:color="auto"/>
            </w:tcBorders>
            <w:shd w:val="clear" w:color="auto" w:fill="auto"/>
          </w:tcPr>
          <w:p w14:paraId="10343F13" w14:textId="7153FB77" w:rsidR="00775E1D" w:rsidRPr="0028678E" w:rsidRDefault="00775E1D" w:rsidP="00775E1D">
            <w:pPr>
              <w:spacing w:beforeLines="0" w:before="0" w:afterLines="0" w:after="0"/>
              <w:jc w:val="center"/>
              <w:rPr>
                <w:color w:val="000000"/>
                <w:lang w:eastAsia="en-US"/>
              </w:rPr>
            </w:pPr>
            <w:r w:rsidRPr="00B52180">
              <w:t>0.22</w:t>
            </w:r>
          </w:p>
        </w:tc>
      </w:tr>
    </w:tbl>
    <w:p w14:paraId="0A8566CD" w14:textId="46F806DF" w:rsidR="00CE6F9B" w:rsidRPr="0028678E" w:rsidRDefault="00CE6F9B" w:rsidP="00CE6F9B">
      <w:pPr>
        <w:spacing w:beforeLines="0" w:before="120" w:afterLines="0" w:after="120"/>
        <w:jc w:val="center"/>
        <w:rPr>
          <w:rFonts w:eastAsia="Malgun Gothic"/>
          <w:b/>
          <w:lang w:val="en-GB" w:eastAsia="en-US"/>
        </w:rPr>
      </w:pPr>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B704B0">
        <w:rPr>
          <w:rFonts w:eastAsia="Malgun Gothic"/>
          <w:b/>
          <w:noProof/>
          <w:lang w:val="en-GB" w:eastAsia="en-US"/>
        </w:rPr>
        <w:t>3</w:t>
      </w:r>
      <w:r w:rsidRPr="0028678E">
        <w:rPr>
          <w:rFonts w:eastAsia="Malgun Gothic"/>
          <w:b/>
          <w:lang w:val="en-GB" w:eastAsia="en-US"/>
        </w:rPr>
        <w:fldChar w:fldCharType="end"/>
      </w:r>
      <w:r w:rsidRPr="0028678E">
        <w:rPr>
          <w:rFonts w:eastAsia="Malgun Gothic"/>
          <w:b/>
          <w:lang w:val="en-GB" w:eastAsia="en-US"/>
        </w:rPr>
        <w:t xml:space="preserve">: Standard Deviations for </w:t>
      </w:r>
      <w:r>
        <w:rPr>
          <w:rFonts w:eastAsiaTheme="minorEastAsia" w:hint="eastAsia"/>
          <w:b/>
          <w:lang w:val="en-GB"/>
        </w:rPr>
        <w:t>Spurious measurement</w:t>
      </w:r>
      <w:r w:rsidRPr="0028678E">
        <w:rPr>
          <w:rFonts w:eastAsia="Malgun Gothic"/>
          <w:b/>
          <w:lang w:val="en-GB" w:eastAsia="en-US"/>
        </w:rPr>
        <w:t xml:space="preserve">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w:t>
      </w:r>
      <w:r w:rsidRPr="0028678E">
        <w:rPr>
          <w:rFonts w:eastAsia="Malgun Gothic"/>
          <w:b/>
          <w:lang w:val="en-GB" w:eastAsia="en-US"/>
        </w:rPr>
        <w:t>)</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134"/>
        <w:gridCol w:w="1134"/>
        <w:gridCol w:w="1134"/>
        <w:gridCol w:w="1134"/>
        <w:gridCol w:w="1134"/>
        <w:gridCol w:w="1134"/>
      </w:tblGrid>
      <w:tr w:rsidR="00CE6F9B" w:rsidRPr="0028678E" w14:paraId="7CEC771C" w14:textId="77777777" w:rsidTr="00A93465">
        <w:trPr>
          <w:trHeight w:val="420"/>
          <w:jc w:val="center"/>
        </w:trPr>
        <w:tc>
          <w:tcPr>
            <w:tcW w:w="1728" w:type="dxa"/>
            <w:vMerge w:val="restart"/>
            <w:shd w:val="clear" w:color="auto" w:fill="auto"/>
            <w:vAlign w:val="center"/>
          </w:tcPr>
          <w:p w14:paraId="3AC58809" w14:textId="77777777" w:rsidR="00CE6F9B" w:rsidRPr="0028678E" w:rsidRDefault="00CE6F9B" w:rsidP="00AD288D">
            <w:pPr>
              <w:spacing w:beforeLines="0" w:before="0" w:afterLines="0" w:after="0"/>
              <w:jc w:val="center"/>
              <w:rPr>
                <w:b/>
                <w:bCs/>
                <w:color w:val="000000"/>
                <w:lang w:eastAsia="en-US"/>
              </w:rPr>
            </w:pPr>
            <w:r w:rsidRPr="0028678E">
              <w:rPr>
                <w:b/>
                <w:bCs/>
                <w:color w:val="000000"/>
                <w:lang w:eastAsia="en-US"/>
              </w:rPr>
              <w:t>Positions</w:t>
            </w:r>
          </w:p>
        </w:tc>
        <w:tc>
          <w:tcPr>
            <w:tcW w:w="6803" w:type="dxa"/>
            <w:gridSpan w:val="6"/>
            <w:vAlign w:val="center"/>
          </w:tcPr>
          <w:p w14:paraId="470098A3" w14:textId="145BDBFD" w:rsidR="00CE6F9B" w:rsidRPr="0028678E" w:rsidRDefault="00CE6F9B" w:rsidP="00CE6F9B">
            <w:pPr>
              <w:spacing w:beforeLines="0" w:before="0" w:afterLines="0" w:after="0"/>
              <w:jc w:val="center"/>
              <w:rPr>
                <w:b/>
                <w:bCs/>
                <w:color w:val="000000"/>
                <w:lang w:eastAsia="en-US"/>
              </w:rPr>
            </w:pPr>
            <w:r w:rsidRPr="0028678E">
              <w:rPr>
                <w:b/>
                <w:bCs/>
                <w:color w:val="000000"/>
                <w:lang w:eastAsia="en-US"/>
              </w:rPr>
              <w:t>QoQZ MU [dB]</w:t>
            </w:r>
          </w:p>
        </w:tc>
      </w:tr>
      <w:tr w:rsidR="00CE6F9B" w:rsidRPr="0028678E" w14:paraId="4BA6F21C" w14:textId="77777777" w:rsidTr="00A93465">
        <w:trPr>
          <w:trHeight w:val="420"/>
          <w:jc w:val="center"/>
        </w:trPr>
        <w:tc>
          <w:tcPr>
            <w:tcW w:w="1728" w:type="dxa"/>
            <w:vMerge/>
            <w:shd w:val="clear" w:color="auto" w:fill="auto"/>
            <w:vAlign w:val="center"/>
            <w:hideMark/>
          </w:tcPr>
          <w:p w14:paraId="16A25B78" w14:textId="77777777" w:rsidR="00CE6F9B" w:rsidRPr="0028678E" w:rsidRDefault="00CE6F9B" w:rsidP="00AD288D">
            <w:pPr>
              <w:spacing w:beforeLines="0" w:before="0" w:afterLines="0" w:after="0"/>
              <w:jc w:val="center"/>
              <w:rPr>
                <w:b/>
                <w:bCs/>
                <w:color w:val="000000"/>
                <w:lang w:eastAsia="en-US"/>
              </w:rPr>
            </w:pPr>
          </w:p>
        </w:tc>
        <w:tc>
          <w:tcPr>
            <w:tcW w:w="1134" w:type="dxa"/>
            <w:vAlign w:val="center"/>
          </w:tcPr>
          <w:p w14:paraId="51C24857" w14:textId="5AD9BBCA" w:rsidR="00CE6F9B" w:rsidRPr="00CE6F9B" w:rsidRDefault="00CE6F9B" w:rsidP="00CE6F9B">
            <w:pPr>
              <w:spacing w:beforeLines="0" w:before="0" w:afterLines="0" w:after="0"/>
              <w:jc w:val="center"/>
              <w:rPr>
                <w:rFonts w:eastAsiaTheme="minorEastAsia"/>
                <w:b/>
                <w:bCs/>
                <w:color w:val="000000"/>
              </w:rPr>
            </w:pPr>
            <w:r>
              <w:rPr>
                <w:rFonts w:eastAsiaTheme="minorEastAsia" w:hint="eastAsia"/>
                <w:b/>
                <w:bCs/>
                <w:color w:val="000000"/>
              </w:rPr>
              <w:t>6.000 GHz</w:t>
            </w:r>
          </w:p>
        </w:tc>
        <w:tc>
          <w:tcPr>
            <w:tcW w:w="1134" w:type="dxa"/>
            <w:vAlign w:val="center"/>
          </w:tcPr>
          <w:p w14:paraId="6D9BCC74" w14:textId="4AF552BA" w:rsidR="00CE6F9B" w:rsidRPr="00CE6F9B" w:rsidRDefault="00CE6F9B" w:rsidP="00AD288D">
            <w:pPr>
              <w:spacing w:beforeLines="0" w:before="0" w:afterLines="0" w:after="0"/>
              <w:jc w:val="center"/>
              <w:rPr>
                <w:rFonts w:eastAsiaTheme="minorEastAsia"/>
                <w:b/>
                <w:bCs/>
                <w:color w:val="000000"/>
              </w:rPr>
            </w:pPr>
            <w:r>
              <w:rPr>
                <w:rFonts w:eastAsiaTheme="minorEastAsia" w:hint="eastAsia"/>
                <w:b/>
                <w:bCs/>
                <w:color w:val="000000"/>
              </w:rPr>
              <w:t>12.750 GHz</w:t>
            </w:r>
          </w:p>
        </w:tc>
        <w:tc>
          <w:tcPr>
            <w:tcW w:w="1134" w:type="dxa"/>
            <w:vAlign w:val="center"/>
          </w:tcPr>
          <w:p w14:paraId="0CFF7162" w14:textId="2C8BFD70" w:rsidR="00CE6F9B" w:rsidRPr="0028678E" w:rsidRDefault="00CE6F9B" w:rsidP="00AD288D">
            <w:pPr>
              <w:spacing w:beforeLines="0" w:before="0" w:afterLines="0" w:after="0"/>
              <w:jc w:val="center"/>
              <w:rPr>
                <w:b/>
                <w:bCs/>
                <w:color w:val="000000"/>
                <w:lang w:eastAsia="en-US"/>
              </w:rPr>
            </w:pPr>
            <w:r w:rsidRPr="0028678E">
              <w:rPr>
                <w:b/>
                <w:bCs/>
                <w:color w:val="000000"/>
                <w:lang w:eastAsia="en-US"/>
              </w:rPr>
              <w:t>23.450 GHz</w:t>
            </w:r>
          </w:p>
        </w:tc>
        <w:tc>
          <w:tcPr>
            <w:tcW w:w="1134" w:type="dxa"/>
            <w:vAlign w:val="center"/>
          </w:tcPr>
          <w:p w14:paraId="3EAD7E2A" w14:textId="77777777" w:rsidR="00CE6F9B" w:rsidRPr="0028678E" w:rsidRDefault="00CE6F9B" w:rsidP="00AD288D">
            <w:pPr>
              <w:spacing w:beforeLines="0" w:before="0" w:afterLines="0" w:after="0"/>
              <w:jc w:val="center"/>
              <w:rPr>
                <w:b/>
                <w:bCs/>
                <w:color w:val="000000"/>
                <w:lang w:eastAsia="en-US"/>
              </w:rPr>
            </w:pPr>
            <w:r w:rsidRPr="0028678E">
              <w:rPr>
                <w:b/>
                <w:bCs/>
                <w:color w:val="000000"/>
                <w:lang w:eastAsia="en-US"/>
              </w:rPr>
              <w:t>40.800 GHz</w:t>
            </w:r>
          </w:p>
        </w:tc>
        <w:tc>
          <w:tcPr>
            <w:tcW w:w="1134" w:type="dxa"/>
            <w:vAlign w:val="center"/>
          </w:tcPr>
          <w:p w14:paraId="20CDE8A0" w14:textId="30435002" w:rsidR="00CE6F9B" w:rsidRPr="0028678E" w:rsidRDefault="00CE6F9B" w:rsidP="00AD288D">
            <w:pPr>
              <w:spacing w:beforeLines="0" w:before="0" w:afterLines="0" w:after="0"/>
              <w:jc w:val="center"/>
              <w:rPr>
                <w:b/>
                <w:bCs/>
                <w:color w:val="000000"/>
                <w:lang w:eastAsia="en-US"/>
              </w:rPr>
            </w:pPr>
            <w:r>
              <w:rPr>
                <w:rFonts w:eastAsiaTheme="minorEastAsia" w:hint="eastAsia"/>
                <w:b/>
                <w:bCs/>
                <w:color w:val="000000"/>
              </w:rPr>
              <w:t>66</w:t>
            </w:r>
            <w:r w:rsidRPr="0028678E">
              <w:rPr>
                <w:b/>
                <w:bCs/>
                <w:color w:val="000000"/>
                <w:lang w:eastAsia="en-US"/>
              </w:rPr>
              <w:t>.</w:t>
            </w:r>
            <w:r>
              <w:rPr>
                <w:rFonts w:eastAsiaTheme="minorEastAsia" w:hint="eastAsia"/>
                <w:b/>
                <w:bCs/>
                <w:color w:val="000000"/>
              </w:rPr>
              <w:t>0</w:t>
            </w:r>
            <w:r w:rsidRPr="0028678E">
              <w:rPr>
                <w:b/>
                <w:bCs/>
                <w:color w:val="000000"/>
                <w:lang w:eastAsia="en-US"/>
              </w:rPr>
              <w:t>00 GHz</w:t>
            </w:r>
          </w:p>
        </w:tc>
        <w:tc>
          <w:tcPr>
            <w:tcW w:w="1134" w:type="dxa"/>
            <w:vAlign w:val="center"/>
          </w:tcPr>
          <w:p w14:paraId="16621406" w14:textId="7C1022B9" w:rsidR="00CE6F9B" w:rsidRPr="0028678E" w:rsidRDefault="00CE6F9B" w:rsidP="00AD288D">
            <w:pPr>
              <w:spacing w:beforeLines="0" w:before="0" w:afterLines="0" w:after="0"/>
              <w:jc w:val="center"/>
              <w:rPr>
                <w:b/>
                <w:bCs/>
                <w:color w:val="000000"/>
                <w:lang w:eastAsia="en-US"/>
              </w:rPr>
            </w:pPr>
            <w:r>
              <w:rPr>
                <w:rFonts w:eastAsiaTheme="minorEastAsia" w:hint="eastAsia"/>
                <w:b/>
                <w:bCs/>
                <w:color w:val="000000"/>
              </w:rPr>
              <w:t>87</w:t>
            </w:r>
            <w:r w:rsidRPr="0028678E">
              <w:rPr>
                <w:b/>
                <w:bCs/>
                <w:color w:val="000000"/>
                <w:lang w:eastAsia="en-US"/>
              </w:rPr>
              <w:t>.000 GHz</w:t>
            </w:r>
          </w:p>
        </w:tc>
      </w:tr>
      <w:tr w:rsidR="00CE6F9B" w:rsidRPr="0028678E" w14:paraId="54BE9C58" w14:textId="77777777" w:rsidTr="00A93465">
        <w:trPr>
          <w:trHeight w:val="176"/>
          <w:jc w:val="center"/>
        </w:trPr>
        <w:tc>
          <w:tcPr>
            <w:tcW w:w="1728" w:type="dxa"/>
            <w:shd w:val="clear" w:color="auto" w:fill="auto"/>
            <w:noWrap/>
            <w:vAlign w:val="center"/>
            <w:hideMark/>
          </w:tcPr>
          <w:p w14:paraId="5EA30465" w14:textId="77777777" w:rsidR="00CE6F9B" w:rsidRPr="0028678E" w:rsidRDefault="00CE6F9B" w:rsidP="00AD288D">
            <w:pPr>
              <w:spacing w:beforeLines="0" w:before="0" w:afterLines="0" w:after="0"/>
              <w:jc w:val="center"/>
              <w:rPr>
                <w:b/>
                <w:bCs/>
                <w:color w:val="000000"/>
                <w:lang w:eastAsia="en-US"/>
              </w:rPr>
            </w:pPr>
            <w:r w:rsidRPr="0028678E">
              <w:rPr>
                <w:b/>
                <w:bCs/>
                <w:color w:val="000000"/>
                <w:lang w:eastAsia="en-US"/>
              </w:rPr>
              <w:t>P1-P7 (Stage 2)</w:t>
            </w:r>
          </w:p>
        </w:tc>
        <w:tc>
          <w:tcPr>
            <w:tcW w:w="1134" w:type="dxa"/>
          </w:tcPr>
          <w:p w14:paraId="7079FE5F" w14:textId="05A79978" w:rsidR="00CE6F9B" w:rsidRPr="00CE6F9B" w:rsidRDefault="00CE6F9B" w:rsidP="00AD288D">
            <w:pPr>
              <w:spacing w:beforeLines="0" w:before="0" w:afterLines="0" w:after="0"/>
              <w:jc w:val="center"/>
              <w:rPr>
                <w:rFonts w:eastAsiaTheme="minorEastAsia"/>
              </w:rPr>
            </w:pPr>
            <w:r>
              <w:rPr>
                <w:rFonts w:eastAsiaTheme="minorEastAsia" w:hint="eastAsia"/>
              </w:rPr>
              <w:t>0.99</w:t>
            </w:r>
          </w:p>
        </w:tc>
        <w:tc>
          <w:tcPr>
            <w:tcW w:w="1134" w:type="dxa"/>
            <w:shd w:val="clear" w:color="auto" w:fill="auto"/>
          </w:tcPr>
          <w:p w14:paraId="2EEC89EF" w14:textId="0357AE39" w:rsidR="00CE6F9B" w:rsidRPr="00CE6F9B" w:rsidRDefault="00CE6F9B" w:rsidP="00AD288D">
            <w:pPr>
              <w:spacing w:beforeLines="0" w:before="0" w:afterLines="0" w:after="0"/>
              <w:jc w:val="center"/>
              <w:rPr>
                <w:rFonts w:eastAsiaTheme="minorEastAsia"/>
                <w:color w:val="000000"/>
                <w:lang w:eastAsia="en-US"/>
              </w:rPr>
            </w:pPr>
            <w:r>
              <w:rPr>
                <w:rFonts w:eastAsiaTheme="minorEastAsia" w:hint="eastAsia"/>
              </w:rPr>
              <w:t>0.58</w:t>
            </w:r>
          </w:p>
        </w:tc>
        <w:tc>
          <w:tcPr>
            <w:tcW w:w="1134" w:type="dxa"/>
            <w:shd w:val="clear" w:color="auto" w:fill="auto"/>
          </w:tcPr>
          <w:p w14:paraId="4374573D" w14:textId="4B8442AD" w:rsidR="00CE6F9B" w:rsidRPr="00CE6F9B" w:rsidRDefault="00CE6F9B" w:rsidP="00AD288D">
            <w:pPr>
              <w:spacing w:beforeLines="0" w:before="0" w:afterLines="0" w:after="0"/>
              <w:jc w:val="center"/>
              <w:rPr>
                <w:rFonts w:eastAsiaTheme="minorEastAsia"/>
                <w:color w:val="000000"/>
                <w:lang w:eastAsia="en-US"/>
              </w:rPr>
            </w:pPr>
            <w:r>
              <w:rPr>
                <w:rFonts w:eastAsiaTheme="minorEastAsia" w:hint="eastAsia"/>
              </w:rPr>
              <w:t>0.61</w:t>
            </w:r>
          </w:p>
        </w:tc>
        <w:tc>
          <w:tcPr>
            <w:tcW w:w="1134" w:type="dxa"/>
            <w:shd w:val="clear" w:color="auto" w:fill="auto"/>
          </w:tcPr>
          <w:p w14:paraId="61438897" w14:textId="3D52D116" w:rsidR="00CE6F9B" w:rsidRPr="00CE6F9B" w:rsidRDefault="00CE6F9B" w:rsidP="00AD288D">
            <w:pPr>
              <w:spacing w:beforeLines="0" w:before="0" w:afterLines="0" w:after="0"/>
              <w:jc w:val="center"/>
              <w:rPr>
                <w:rFonts w:eastAsiaTheme="minorEastAsia"/>
                <w:color w:val="000000"/>
                <w:lang w:eastAsia="en-US"/>
              </w:rPr>
            </w:pPr>
            <w:r>
              <w:rPr>
                <w:rFonts w:eastAsiaTheme="minorEastAsia" w:hint="eastAsia"/>
              </w:rPr>
              <w:t>0.38</w:t>
            </w:r>
          </w:p>
        </w:tc>
        <w:tc>
          <w:tcPr>
            <w:tcW w:w="1134" w:type="dxa"/>
            <w:shd w:val="clear" w:color="auto" w:fill="auto"/>
          </w:tcPr>
          <w:p w14:paraId="76DBE2FE" w14:textId="6D0E893C" w:rsidR="00CE6F9B" w:rsidRPr="00CE6F9B" w:rsidRDefault="00CE6F9B" w:rsidP="00AD288D">
            <w:pPr>
              <w:spacing w:beforeLines="0" w:before="0" w:afterLines="0" w:after="0"/>
              <w:jc w:val="center"/>
              <w:rPr>
                <w:rFonts w:eastAsiaTheme="minorEastAsia"/>
                <w:color w:val="000000"/>
                <w:lang w:eastAsia="en-US"/>
              </w:rPr>
            </w:pPr>
            <w:r>
              <w:rPr>
                <w:rFonts w:eastAsiaTheme="minorEastAsia" w:hint="eastAsia"/>
              </w:rPr>
              <w:t>0.50</w:t>
            </w:r>
          </w:p>
        </w:tc>
        <w:tc>
          <w:tcPr>
            <w:tcW w:w="1134" w:type="dxa"/>
            <w:shd w:val="clear" w:color="auto" w:fill="auto"/>
          </w:tcPr>
          <w:p w14:paraId="6CA017D1" w14:textId="56CC3A9B" w:rsidR="00CE6F9B" w:rsidRPr="00CE6F9B" w:rsidRDefault="00CE6F9B" w:rsidP="00AD288D">
            <w:pPr>
              <w:spacing w:beforeLines="0" w:before="0" w:afterLines="0" w:after="0"/>
              <w:jc w:val="center"/>
              <w:rPr>
                <w:rFonts w:eastAsiaTheme="minorEastAsia"/>
                <w:color w:val="000000"/>
                <w:lang w:eastAsia="en-US"/>
              </w:rPr>
            </w:pPr>
            <w:r>
              <w:rPr>
                <w:rFonts w:eastAsiaTheme="minorEastAsia" w:hint="eastAsia"/>
              </w:rPr>
              <w:t>0.48</w:t>
            </w:r>
          </w:p>
        </w:tc>
      </w:tr>
    </w:tbl>
    <w:p w14:paraId="68AFD944" w14:textId="77777777" w:rsidR="001616DF" w:rsidRDefault="001616DF" w:rsidP="00216311">
      <w:pPr>
        <w:spacing w:before="120" w:after="120"/>
        <w:rPr>
          <w:rFonts w:eastAsiaTheme="minorEastAsia"/>
        </w:rPr>
      </w:pPr>
    </w:p>
    <w:p w14:paraId="4E21ACF0" w14:textId="03FF331B" w:rsidR="00775E1D" w:rsidRDefault="00CC32FF" w:rsidP="00216311">
      <w:pPr>
        <w:spacing w:before="120" w:after="120"/>
        <w:rPr>
          <w:rFonts w:eastAsiaTheme="minorEastAsia"/>
        </w:rPr>
      </w:pPr>
      <w:r>
        <w:rPr>
          <w:rFonts w:eastAsiaTheme="minorEastAsia" w:hint="eastAsia"/>
        </w:rPr>
        <w:t>C</w:t>
      </w:r>
      <w:r>
        <w:rPr>
          <w:rFonts w:eastAsiaTheme="minorEastAsia"/>
        </w:rPr>
        <w:t xml:space="preserve">onsidering the above measurement results and commonality with the already endorsed QoQZ values, we propose the </w:t>
      </w:r>
      <w:r w:rsidR="0071320C">
        <w:rPr>
          <w:rFonts w:eastAsiaTheme="minorEastAsia"/>
        </w:rPr>
        <w:t>follwing QoQZ values for QZ size = 40 cm.</w:t>
      </w:r>
    </w:p>
    <w:p w14:paraId="0300F848" w14:textId="0C56738D" w:rsidR="0071320C" w:rsidRPr="0028678E" w:rsidRDefault="0071320C" w:rsidP="0071320C">
      <w:pPr>
        <w:spacing w:beforeLines="0" w:before="120" w:afterLines="0" w:after="120"/>
        <w:jc w:val="center"/>
        <w:rPr>
          <w:rFonts w:eastAsia="Malgun Gothic"/>
          <w:b/>
          <w:lang w:val="en-GB" w:eastAsia="en-US"/>
        </w:rPr>
      </w:pPr>
      <w:bookmarkStart w:id="3" w:name="_Ref15742986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B704B0">
        <w:rPr>
          <w:rFonts w:eastAsia="Malgun Gothic"/>
          <w:b/>
          <w:noProof/>
          <w:lang w:val="en-GB" w:eastAsia="en-US"/>
        </w:rPr>
        <w:t>4</w:t>
      </w:r>
      <w:r w:rsidRPr="0028678E">
        <w:rPr>
          <w:rFonts w:eastAsia="Malgun Gothic"/>
          <w:b/>
          <w:lang w:val="en-GB" w:eastAsia="en-US"/>
        </w:rPr>
        <w:fldChar w:fldCharType="end"/>
      </w:r>
      <w:bookmarkEnd w:id="3"/>
      <w:r w:rsidRPr="0028678E">
        <w:rPr>
          <w:rFonts w:eastAsia="Malgun Gothic"/>
          <w:b/>
          <w:lang w:val="en-GB" w:eastAsia="en-US"/>
        </w:rPr>
        <w:t xml:space="preserve">: </w:t>
      </w:r>
      <w:r>
        <w:rPr>
          <w:rFonts w:eastAsia="Malgun Gothic"/>
          <w:b/>
          <w:lang w:val="en-GB" w:eastAsia="en-US"/>
        </w:rPr>
        <w:t>Endorsed/</w:t>
      </w:r>
      <w:r w:rsidRPr="00517D2E">
        <w:rPr>
          <w:rFonts w:eastAsia="Malgun Gothic"/>
          <w:b/>
          <w:lang w:val="en-GB" w:eastAsia="en-US"/>
        </w:rPr>
        <w:t xml:space="preserve">Proposed </w:t>
      </w:r>
      <w:r>
        <w:rPr>
          <w:rFonts w:eastAsia="Malgun Gothic"/>
          <w:b/>
          <w:lang w:val="en-GB" w:eastAsia="en-US"/>
        </w:rPr>
        <w:t>QoQZ MU</w:t>
      </w:r>
      <w:r w:rsidRPr="0028678E">
        <w:rPr>
          <w:rFonts w:eastAsia="Malgun Gothic"/>
          <w:b/>
          <w:lang w:val="en-GB" w:eastAsia="en-US"/>
        </w:rPr>
        <w:t xml:space="preserve"> for EIRP/EIS</w:t>
      </w:r>
      <w:r>
        <w:rPr>
          <w:rFonts w:eastAsia="Malgun Gothic"/>
          <w:b/>
          <w:lang w:val="en-GB" w:eastAsia="en-US"/>
        </w:rPr>
        <w:t xml:space="preserve"> and TRP</w:t>
      </w:r>
      <w:r w:rsidRPr="0028678E">
        <w:rPr>
          <w:rFonts w:eastAsia="Malgun Gothic"/>
          <w:b/>
          <w:lang w:val="en-GB" w:eastAsia="en-US"/>
        </w:rPr>
        <w:t xml:space="preserve"> metric </w:t>
      </w:r>
      <w:r>
        <w:rPr>
          <w:rFonts w:eastAsia="Malgun Gothic"/>
          <w:b/>
          <w:lang w:val="en-GB" w:eastAsia="en-US"/>
        </w:rPr>
        <w:t xml:space="preserve">for </w:t>
      </w:r>
      <w:r w:rsidRPr="0028678E">
        <w:rPr>
          <w:b/>
          <w:bCs/>
          <w:color w:val="000000"/>
          <w:lang w:eastAsia="en-US"/>
        </w:rPr>
        <w:t>P1-P7 (Stage 2)</w:t>
      </w:r>
    </w:p>
    <w:tbl>
      <w:tblPr>
        <w:tblW w:w="10206" w:type="dxa"/>
        <w:jc w:val="center"/>
        <w:tblLook w:val="04A0" w:firstRow="1" w:lastRow="0" w:firstColumn="1" w:lastColumn="0" w:noHBand="0" w:noVBand="1"/>
      </w:tblPr>
      <w:tblGrid>
        <w:gridCol w:w="3402"/>
        <w:gridCol w:w="1701"/>
        <w:gridCol w:w="1701"/>
        <w:gridCol w:w="1701"/>
        <w:gridCol w:w="1701"/>
      </w:tblGrid>
      <w:tr w:rsidR="0071320C" w:rsidRPr="0028678E" w14:paraId="4D26BA20" w14:textId="77777777" w:rsidTr="00517D2E">
        <w:trPr>
          <w:trHeight w:val="420"/>
          <w:jc w:val="center"/>
        </w:trPr>
        <w:tc>
          <w:tcPr>
            <w:tcW w:w="3402" w:type="dxa"/>
            <w:vMerge w:val="restart"/>
            <w:tcBorders>
              <w:top w:val="single" w:sz="4" w:space="0" w:color="auto"/>
              <w:left w:val="single" w:sz="4" w:space="0" w:color="auto"/>
              <w:right w:val="single" w:sz="4" w:space="0" w:color="auto"/>
            </w:tcBorders>
            <w:shd w:val="clear" w:color="auto" w:fill="auto"/>
            <w:vAlign w:val="center"/>
          </w:tcPr>
          <w:p w14:paraId="57418526" w14:textId="4C92ACB0" w:rsidR="0071320C" w:rsidRPr="0028678E" w:rsidRDefault="0071320C" w:rsidP="00A40F83">
            <w:pPr>
              <w:spacing w:beforeLines="0" w:before="0" w:afterLines="0" w:after="0"/>
              <w:jc w:val="center"/>
              <w:rPr>
                <w:b/>
                <w:bCs/>
                <w:color w:val="000000"/>
                <w:lang w:eastAsia="en-US"/>
              </w:rPr>
            </w:pPr>
            <w:r>
              <w:rPr>
                <w:b/>
                <w:bCs/>
                <w:color w:val="000000"/>
                <w:lang w:eastAsia="en-US"/>
              </w:rPr>
              <w:t>Condition</w:t>
            </w:r>
          </w:p>
        </w:tc>
        <w:tc>
          <w:tcPr>
            <w:tcW w:w="6804" w:type="dxa"/>
            <w:gridSpan w:val="4"/>
            <w:tcBorders>
              <w:top w:val="single" w:sz="4" w:space="0" w:color="auto"/>
              <w:left w:val="nil"/>
              <w:bottom w:val="single" w:sz="4" w:space="0" w:color="auto"/>
              <w:right w:val="single" w:sz="4" w:space="0" w:color="auto"/>
            </w:tcBorders>
            <w:vAlign w:val="center"/>
          </w:tcPr>
          <w:p w14:paraId="6651096C" w14:textId="09F72914" w:rsidR="0071320C" w:rsidRPr="0028678E" w:rsidRDefault="0071320C" w:rsidP="00A40F83">
            <w:pPr>
              <w:spacing w:beforeLines="0" w:before="0" w:afterLines="0" w:after="0"/>
              <w:jc w:val="center"/>
              <w:rPr>
                <w:b/>
                <w:bCs/>
                <w:color w:val="000000"/>
                <w:lang w:eastAsia="en-US"/>
              </w:rPr>
            </w:pPr>
            <w:r w:rsidRPr="0028678E">
              <w:rPr>
                <w:b/>
                <w:bCs/>
                <w:color w:val="000000"/>
                <w:lang w:eastAsia="en-US"/>
              </w:rPr>
              <w:t>QoQZ MU [dB]</w:t>
            </w:r>
          </w:p>
        </w:tc>
      </w:tr>
      <w:tr w:rsidR="0071320C" w:rsidRPr="0028678E" w14:paraId="0E7084DB" w14:textId="77777777" w:rsidTr="0071320C">
        <w:trPr>
          <w:trHeight w:val="420"/>
          <w:jc w:val="center"/>
        </w:trPr>
        <w:tc>
          <w:tcPr>
            <w:tcW w:w="3402" w:type="dxa"/>
            <w:vMerge/>
            <w:tcBorders>
              <w:left w:val="single" w:sz="4" w:space="0" w:color="auto"/>
              <w:bottom w:val="single" w:sz="4" w:space="0" w:color="auto"/>
              <w:right w:val="single" w:sz="4" w:space="0" w:color="auto"/>
            </w:tcBorders>
            <w:shd w:val="clear" w:color="auto" w:fill="auto"/>
            <w:vAlign w:val="center"/>
            <w:hideMark/>
          </w:tcPr>
          <w:p w14:paraId="61BF4373" w14:textId="77777777" w:rsidR="0071320C" w:rsidRPr="0028678E" w:rsidRDefault="0071320C" w:rsidP="00A40F83">
            <w:pPr>
              <w:spacing w:beforeLines="0" w:before="0" w:afterLines="0" w:after="0"/>
              <w:jc w:val="center"/>
              <w:rPr>
                <w:b/>
                <w:bCs/>
                <w:color w:val="000000"/>
                <w:lang w:eastAsia="en-US"/>
              </w:rPr>
            </w:pPr>
          </w:p>
        </w:tc>
        <w:tc>
          <w:tcPr>
            <w:tcW w:w="1701" w:type="dxa"/>
            <w:tcBorders>
              <w:top w:val="single" w:sz="4" w:space="0" w:color="auto"/>
              <w:left w:val="nil"/>
              <w:bottom w:val="single" w:sz="4" w:space="0" w:color="auto"/>
              <w:right w:val="single" w:sz="4" w:space="0" w:color="auto"/>
            </w:tcBorders>
            <w:vAlign w:val="center"/>
          </w:tcPr>
          <w:p w14:paraId="018B8D37" w14:textId="2CF46FD6" w:rsidR="0071320C" w:rsidRPr="0028678E" w:rsidRDefault="0071320C" w:rsidP="00A40F83">
            <w:pPr>
              <w:spacing w:beforeLines="0" w:before="0" w:afterLines="0" w:after="0"/>
              <w:jc w:val="center"/>
              <w:rPr>
                <w:b/>
                <w:bCs/>
                <w:color w:val="000000"/>
                <w:lang w:eastAsia="en-US"/>
              </w:rPr>
            </w:pPr>
            <w:r>
              <w:rPr>
                <w:b/>
                <w:bCs/>
                <w:color w:val="000000"/>
                <w:lang w:eastAsia="en-US"/>
              </w:rPr>
              <w:t>FR2a</w:t>
            </w:r>
          </w:p>
        </w:tc>
        <w:tc>
          <w:tcPr>
            <w:tcW w:w="1701" w:type="dxa"/>
            <w:tcBorders>
              <w:top w:val="single" w:sz="4" w:space="0" w:color="auto"/>
              <w:left w:val="nil"/>
              <w:bottom w:val="single" w:sz="4" w:space="0" w:color="auto"/>
              <w:right w:val="single" w:sz="4" w:space="0" w:color="auto"/>
            </w:tcBorders>
            <w:vAlign w:val="center"/>
          </w:tcPr>
          <w:p w14:paraId="61B522D0" w14:textId="08235919" w:rsidR="0071320C" w:rsidRPr="0028678E" w:rsidRDefault="0071320C" w:rsidP="00A40F83">
            <w:pPr>
              <w:spacing w:beforeLines="0" w:before="0" w:afterLines="0" w:after="0"/>
              <w:jc w:val="center"/>
              <w:rPr>
                <w:b/>
                <w:bCs/>
                <w:color w:val="000000"/>
                <w:lang w:eastAsia="en-US"/>
              </w:rPr>
            </w:pPr>
            <w:r>
              <w:rPr>
                <w:b/>
                <w:bCs/>
                <w:color w:val="000000"/>
                <w:lang w:eastAsia="en-US"/>
              </w:rPr>
              <w:t>FR2b</w:t>
            </w:r>
          </w:p>
        </w:tc>
        <w:tc>
          <w:tcPr>
            <w:tcW w:w="1701" w:type="dxa"/>
            <w:tcBorders>
              <w:top w:val="single" w:sz="4" w:space="0" w:color="auto"/>
              <w:left w:val="nil"/>
              <w:bottom w:val="single" w:sz="4" w:space="0" w:color="auto"/>
              <w:right w:val="single" w:sz="4" w:space="0" w:color="auto"/>
            </w:tcBorders>
            <w:vAlign w:val="center"/>
          </w:tcPr>
          <w:p w14:paraId="7D05695D" w14:textId="259C097B" w:rsidR="0071320C" w:rsidRPr="0028678E" w:rsidRDefault="0071320C" w:rsidP="00A40F83">
            <w:pPr>
              <w:spacing w:beforeLines="0" w:before="0" w:afterLines="0" w:after="0"/>
              <w:jc w:val="center"/>
              <w:rPr>
                <w:b/>
                <w:bCs/>
                <w:color w:val="000000"/>
                <w:lang w:eastAsia="en-US"/>
              </w:rPr>
            </w:pPr>
            <w:r>
              <w:rPr>
                <w:b/>
                <w:bCs/>
                <w:color w:val="000000"/>
                <w:lang w:eastAsia="en-US"/>
              </w:rPr>
              <w:t>FR2c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A81E5A" w14:textId="24373CA7" w:rsidR="0071320C" w:rsidRPr="0028678E" w:rsidRDefault="0071320C" w:rsidP="00A40F83">
            <w:pPr>
              <w:spacing w:beforeLines="0" w:before="0" w:afterLines="0" w:after="0"/>
              <w:jc w:val="center"/>
              <w:rPr>
                <w:b/>
                <w:bCs/>
                <w:color w:val="000000"/>
                <w:lang w:eastAsia="en-US"/>
              </w:rPr>
            </w:pPr>
            <w:r>
              <w:rPr>
                <w:b/>
                <w:bCs/>
                <w:color w:val="000000"/>
                <w:lang w:eastAsia="en-US"/>
              </w:rPr>
              <w:t>FR2d</w:t>
            </w:r>
          </w:p>
        </w:tc>
      </w:tr>
      <w:tr w:rsidR="0071320C" w:rsidRPr="0028678E" w14:paraId="45C223F2" w14:textId="77777777" w:rsidTr="00517D2E">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0DA5760A" w14:textId="6E3E29FD" w:rsidR="0071320C" w:rsidRPr="0071320C" w:rsidRDefault="0071320C" w:rsidP="00A40F83">
            <w:pPr>
              <w:spacing w:beforeLines="0" w:before="0" w:afterLines="0" w:after="0"/>
              <w:jc w:val="center"/>
              <w:rPr>
                <w:rFonts w:eastAsiaTheme="minorEastAsia"/>
                <w:b/>
                <w:bCs/>
                <w:color w:val="000000"/>
              </w:rPr>
            </w:pPr>
            <w:r>
              <w:rPr>
                <w:rFonts w:eastAsiaTheme="minorEastAsia" w:hint="eastAsia"/>
                <w:b/>
                <w:bCs/>
                <w:color w:val="000000"/>
              </w:rPr>
              <w:lastRenderedPageBreak/>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30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AE251E" w14:textId="4D15FB40" w:rsidR="0071320C" w:rsidRPr="00034083" w:rsidRDefault="0071320C" w:rsidP="00517D2E">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D2AE50" w14:textId="73EDBC3E" w:rsidR="0071320C" w:rsidRPr="00034083" w:rsidRDefault="0071320C" w:rsidP="00517D2E">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.6</w:t>
            </w:r>
          </w:p>
        </w:tc>
        <w:tc>
          <w:tcPr>
            <w:tcW w:w="1701" w:type="dxa"/>
            <w:tcBorders>
              <w:top w:val="single" w:sz="4" w:space="0" w:color="auto"/>
              <w:left w:val="nil"/>
              <w:bottom w:val="single" w:sz="4" w:space="0" w:color="auto"/>
              <w:right w:val="single" w:sz="4" w:space="0" w:color="auto"/>
            </w:tcBorders>
            <w:shd w:val="clear" w:color="auto" w:fill="auto"/>
            <w:vAlign w:val="center"/>
          </w:tcPr>
          <w:p w14:paraId="0B7618AB" w14:textId="1FACA570" w:rsidR="0071320C" w:rsidRPr="00034083" w:rsidRDefault="0071320C" w:rsidP="00517D2E">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.7</w:t>
            </w:r>
          </w:p>
        </w:tc>
        <w:tc>
          <w:tcPr>
            <w:tcW w:w="1701" w:type="dxa"/>
            <w:tcBorders>
              <w:top w:val="single" w:sz="4" w:space="0" w:color="auto"/>
              <w:left w:val="nil"/>
              <w:bottom w:val="single" w:sz="4" w:space="0" w:color="auto"/>
              <w:right w:val="single" w:sz="4" w:space="0" w:color="auto"/>
            </w:tcBorders>
            <w:shd w:val="clear" w:color="auto" w:fill="auto"/>
            <w:vAlign w:val="center"/>
          </w:tcPr>
          <w:p w14:paraId="4C9D1749" w14:textId="2E82A027" w:rsidR="0071320C" w:rsidRPr="00034083" w:rsidRDefault="0071320C" w:rsidP="00517D2E">
            <w:pPr>
              <w:spacing w:beforeLines="0" w:before="0" w:afterLines="0" w:after="0"/>
              <w:jc w:val="center"/>
              <w:rPr>
                <w:lang w:eastAsia="en-US"/>
              </w:rPr>
            </w:pPr>
            <w:r w:rsidRPr="00034083">
              <w:rPr>
                <w:rFonts w:eastAsiaTheme="minorEastAsia" w:hint="eastAsia"/>
              </w:rPr>
              <w:t>0</w:t>
            </w:r>
            <w:r w:rsidRPr="00034083">
              <w:rPr>
                <w:rFonts w:eastAsiaTheme="minorEastAsia"/>
              </w:rPr>
              <w:t>.7</w:t>
            </w:r>
          </w:p>
        </w:tc>
      </w:tr>
      <w:tr w:rsidR="0071320C" w:rsidRPr="0071320C" w14:paraId="67D27AD7" w14:textId="77777777" w:rsidTr="00517D2E">
        <w:trPr>
          <w:trHeight w:val="212"/>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43E9DD38" w14:textId="6835235D" w:rsidR="0071320C" w:rsidRPr="0028678E" w:rsidRDefault="0071320C" w:rsidP="00A40F83">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30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8932B" w14:textId="4B07EF4B" w:rsidR="0071320C" w:rsidRPr="00034083" w:rsidRDefault="0071320C" w:rsidP="00517D2E">
            <w:pPr>
              <w:spacing w:beforeLines="0" w:before="0" w:afterLines="0" w:after="0"/>
              <w:jc w:val="center"/>
              <w:rPr>
                <w:rFonts w:eastAsiaTheme="minorEastAsia"/>
              </w:rPr>
            </w:pPr>
            <w:r w:rsidRPr="00034083">
              <w:rPr>
                <w:rFonts w:eastAsiaTheme="minorEastAsia"/>
              </w:rPr>
              <w:t>0.9</w:t>
            </w:r>
          </w:p>
        </w:tc>
        <w:tc>
          <w:tcPr>
            <w:tcW w:w="1701" w:type="dxa"/>
            <w:tcBorders>
              <w:top w:val="single" w:sz="4" w:space="0" w:color="auto"/>
              <w:left w:val="nil"/>
              <w:bottom w:val="single" w:sz="4" w:space="0" w:color="auto"/>
              <w:right w:val="single" w:sz="4" w:space="0" w:color="auto"/>
            </w:tcBorders>
            <w:shd w:val="clear" w:color="auto" w:fill="auto"/>
            <w:vAlign w:val="center"/>
          </w:tcPr>
          <w:p w14:paraId="7892D30D" w14:textId="2AFB9177" w:rsidR="0071320C" w:rsidRPr="00034083" w:rsidRDefault="0071320C" w:rsidP="00517D2E">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33B7926F" w14:textId="551E2EE2" w:rsidR="0071320C" w:rsidRPr="00034083" w:rsidRDefault="0071320C" w:rsidP="00034083">
            <w:pPr>
              <w:spacing w:beforeLines="0" w:before="0" w:afterLines="0" w:after="0"/>
              <w:jc w:val="center"/>
              <w:rPr>
                <w:rFonts w:eastAsiaTheme="minorEastAsia"/>
              </w:rPr>
            </w:pPr>
            <w:r w:rsidRPr="00034083">
              <w:rPr>
                <w:rFonts w:eastAsiaTheme="minorEastAsia" w:hint="eastAsia"/>
              </w:rPr>
              <w:t>0</w:t>
            </w:r>
            <w:r w:rsidRPr="00034083">
              <w:rPr>
                <w:rFonts w:eastAsiaTheme="minorEastAsia"/>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247977C7" w14:textId="1A653AC8" w:rsidR="0071320C" w:rsidRPr="00034083" w:rsidRDefault="0071320C" w:rsidP="00517D2E">
            <w:pPr>
              <w:spacing w:beforeLines="0" w:before="0" w:afterLines="0" w:after="0"/>
              <w:jc w:val="center"/>
              <w:rPr>
                <w:lang w:eastAsia="en-US"/>
              </w:rPr>
            </w:pPr>
            <w:r w:rsidRPr="00034083">
              <w:rPr>
                <w:rFonts w:eastAsiaTheme="minorEastAsia" w:hint="eastAsia"/>
              </w:rPr>
              <w:t>0</w:t>
            </w:r>
            <w:r w:rsidRPr="00034083">
              <w:rPr>
                <w:rFonts w:eastAsiaTheme="minorEastAsia"/>
              </w:rPr>
              <w:t>.9</w:t>
            </w:r>
          </w:p>
        </w:tc>
      </w:tr>
      <w:tr w:rsidR="0071320C" w:rsidRPr="0071320C" w14:paraId="1129BC10" w14:textId="77777777" w:rsidTr="00517D2E">
        <w:trPr>
          <w:trHeight w:val="212"/>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D02F2" w14:textId="4B81642E" w:rsidR="0071320C" w:rsidRDefault="0071320C" w:rsidP="0071320C">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Z size = 40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6B3A5" w14:textId="4820EC24"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.7</w:t>
            </w:r>
            <w:r w:rsidR="00034083">
              <w:rPr>
                <w:rFonts w:eastAsiaTheme="minorEastAsia" w:hint="eastAsia"/>
                <w:color w:val="000000"/>
              </w:rPr>
              <w:t xml:space="preserve"> (Note 2)</w:t>
            </w:r>
          </w:p>
        </w:tc>
        <w:tc>
          <w:tcPr>
            <w:tcW w:w="1701" w:type="dxa"/>
            <w:tcBorders>
              <w:top w:val="single" w:sz="4" w:space="0" w:color="auto"/>
              <w:left w:val="nil"/>
              <w:bottom w:val="single" w:sz="4" w:space="0" w:color="auto"/>
              <w:right w:val="single" w:sz="4" w:space="0" w:color="auto"/>
            </w:tcBorders>
            <w:shd w:val="clear" w:color="auto" w:fill="auto"/>
            <w:vAlign w:val="center"/>
          </w:tcPr>
          <w:p w14:paraId="32A66E20" w14:textId="3AF45050"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.7</w:t>
            </w:r>
            <w:r w:rsidR="00034083">
              <w:rPr>
                <w:rFonts w:eastAsiaTheme="minorEastAsia" w:hint="eastAsia"/>
                <w:color w:val="000000"/>
              </w:rPr>
              <w:t xml:space="preserve"> (Note 2)</w:t>
            </w:r>
          </w:p>
        </w:tc>
        <w:tc>
          <w:tcPr>
            <w:tcW w:w="1701" w:type="dxa"/>
            <w:tcBorders>
              <w:top w:val="single" w:sz="4" w:space="0" w:color="auto"/>
              <w:left w:val="nil"/>
              <w:bottom w:val="single" w:sz="4" w:space="0" w:color="auto"/>
              <w:right w:val="single" w:sz="4" w:space="0" w:color="auto"/>
            </w:tcBorders>
            <w:shd w:val="clear" w:color="auto" w:fill="auto"/>
            <w:vAlign w:val="center"/>
          </w:tcPr>
          <w:p w14:paraId="35DB8968" w14:textId="79359C1C"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.8</w:t>
            </w:r>
            <w:r w:rsidR="00034083">
              <w:rPr>
                <w:rFonts w:eastAsiaTheme="minorEastAsia" w:hint="eastAsia"/>
                <w:color w:val="000000"/>
              </w:rPr>
              <w:t xml:space="preserve"> (Note 2)</w:t>
            </w:r>
          </w:p>
        </w:tc>
        <w:tc>
          <w:tcPr>
            <w:tcW w:w="1701" w:type="dxa"/>
            <w:tcBorders>
              <w:top w:val="single" w:sz="4" w:space="0" w:color="auto"/>
              <w:left w:val="nil"/>
              <w:bottom w:val="single" w:sz="4" w:space="0" w:color="auto"/>
              <w:right w:val="single" w:sz="4" w:space="0" w:color="auto"/>
            </w:tcBorders>
            <w:shd w:val="clear" w:color="auto" w:fill="auto"/>
            <w:vAlign w:val="center"/>
          </w:tcPr>
          <w:p w14:paraId="42333512" w14:textId="121C67CD" w:rsidR="0071320C" w:rsidRPr="0028678E" w:rsidRDefault="0071320C" w:rsidP="00517D2E">
            <w:pPr>
              <w:spacing w:beforeLines="0" w:before="0" w:afterLines="0" w:after="0"/>
              <w:jc w:val="center"/>
              <w:rPr>
                <w:color w:val="000000"/>
                <w:lang w:eastAsia="en-US"/>
              </w:rPr>
            </w:pPr>
            <w:r w:rsidRPr="00034083">
              <w:rPr>
                <w:rFonts w:eastAsiaTheme="minorEastAsia" w:hint="eastAsia"/>
              </w:rPr>
              <w:t>0</w:t>
            </w:r>
            <w:r w:rsidRPr="00034083">
              <w:rPr>
                <w:rFonts w:eastAsiaTheme="minorEastAsia"/>
              </w:rPr>
              <w:t>.8</w:t>
            </w:r>
            <w:r w:rsidR="00034083" w:rsidRPr="00034083">
              <w:rPr>
                <w:rFonts w:eastAsiaTheme="minorEastAsia" w:hint="eastAsia"/>
              </w:rPr>
              <w:t xml:space="preserve"> </w:t>
            </w:r>
            <w:r w:rsidR="00034083" w:rsidRPr="00034083">
              <w:rPr>
                <w:rFonts w:eastAsiaTheme="minorEastAsia"/>
                <w:color w:val="00B050"/>
              </w:rPr>
              <w:t>(Note 2)</w:t>
            </w:r>
          </w:p>
        </w:tc>
      </w:tr>
      <w:tr w:rsidR="0071320C" w:rsidRPr="0071320C" w14:paraId="0E203755" w14:textId="77777777" w:rsidTr="00517D2E">
        <w:trPr>
          <w:trHeight w:val="212"/>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9392A" w14:textId="69A79D47" w:rsidR="0071320C" w:rsidRDefault="0071320C" w:rsidP="0071320C">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Z size = 40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32E316" w14:textId="1055256B" w:rsidR="0071320C" w:rsidRPr="0071320C" w:rsidRDefault="0071320C" w:rsidP="00517D2E">
            <w:pPr>
              <w:spacing w:beforeLines="0" w:before="0" w:afterLines="0" w:after="0"/>
              <w:jc w:val="center"/>
              <w:rPr>
                <w:rFonts w:eastAsiaTheme="minorEastAsia"/>
                <w:color w:val="000000"/>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483EB33C" w14:textId="2F267CFE"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286EE289" w14:textId="33B6C849"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F55E29" w14:textId="0145D6C8"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r>
      <w:tr w:rsidR="00517D2E" w:rsidRPr="0071320C" w14:paraId="4088158F" w14:textId="77777777" w:rsidTr="00517D2E">
        <w:trPr>
          <w:trHeight w:val="212"/>
          <w:jc w:val="center"/>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A3B8063" w14:textId="77777777" w:rsidR="00517D2E" w:rsidRDefault="00517D2E" w:rsidP="00034083">
            <w:pPr>
              <w:spacing w:beforeLines="0" w:before="0" w:afterLines="0" w:after="0"/>
              <w:ind w:left="851" w:hanging="851"/>
              <w:jc w:val="both"/>
              <w:rPr>
                <w:rFonts w:eastAsiaTheme="minorEastAsia"/>
              </w:rPr>
            </w:pPr>
            <w:r w:rsidRPr="00517D2E">
              <w:rPr>
                <w:rFonts w:eastAsiaTheme="minorEastAsia" w:hint="eastAsia"/>
              </w:rPr>
              <w:t>N</w:t>
            </w:r>
            <w:r w:rsidRPr="00517D2E">
              <w:rPr>
                <w:rFonts w:eastAsiaTheme="minorEastAsia"/>
              </w:rPr>
              <w:t>ote</w:t>
            </w:r>
            <w:r w:rsidR="00034083">
              <w:rPr>
                <w:rFonts w:eastAsiaTheme="minorEastAsia" w:hint="eastAsia"/>
              </w:rPr>
              <w:t xml:space="preserve"> 1</w:t>
            </w:r>
            <w:r w:rsidRPr="00517D2E">
              <w:rPr>
                <w:rFonts w:eastAsiaTheme="minorEastAsia"/>
              </w:rPr>
              <w:t>:</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p w14:paraId="15F058B7" w14:textId="239898AF" w:rsidR="00034083" w:rsidRPr="00517D2E" w:rsidRDefault="00034083" w:rsidP="00034083">
            <w:pPr>
              <w:spacing w:beforeLines="0" w:before="0" w:afterLines="0" w:after="0"/>
              <w:ind w:left="851" w:hanging="851"/>
              <w:jc w:val="both"/>
              <w:rPr>
                <w:rFonts w:eastAsiaTheme="minorEastAsia"/>
              </w:rPr>
            </w:pPr>
            <w:r>
              <w:rPr>
                <w:rFonts w:eastAsiaTheme="minorEastAsia" w:hint="eastAsia"/>
              </w:rPr>
              <w:t>Note 2:</w:t>
            </w:r>
            <w:r>
              <w:rPr>
                <w:rFonts w:eastAsiaTheme="minorEastAsia"/>
              </w:rPr>
              <w:tab/>
            </w:r>
            <w:r>
              <w:rPr>
                <w:rFonts w:eastAsiaTheme="minorEastAsia" w:hint="eastAsia"/>
              </w:rPr>
              <w:t xml:space="preserve">QoQZ value for QZ size </w:t>
            </w:r>
            <w:r w:rsidRPr="00034083">
              <w:rPr>
                <w:rFonts w:eastAsiaTheme="minorEastAsia"/>
                <w:color w:val="000000"/>
              </w:rPr>
              <w:t>≤ 30 cm</w:t>
            </w:r>
            <w:r>
              <w:rPr>
                <w:rFonts w:eastAsiaTheme="minorEastAsia" w:hint="eastAsia"/>
                <w:color w:val="000000"/>
              </w:rPr>
              <w:t xml:space="preserve"> is used for MTSU calculation.</w:t>
            </w:r>
          </w:p>
        </w:tc>
      </w:tr>
    </w:tbl>
    <w:p w14:paraId="265E873A" w14:textId="5C1B318F" w:rsidR="00517D2E" w:rsidRPr="0028678E" w:rsidRDefault="00517D2E" w:rsidP="00517D2E">
      <w:pPr>
        <w:spacing w:beforeLines="0" w:before="120" w:afterLines="0" w:after="120"/>
        <w:jc w:val="center"/>
        <w:rPr>
          <w:rFonts w:eastAsia="Malgun Gothic"/>
          <w:b/>
          <w:lang w:val="en-GB" w:eastAsia="en-US"/>
        </w:rPr>
      </w:pPr>
      <w:bookmarkStart w:id="4" w:name="_Ref157429864"/>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B704B0">
        <w:rPr>
          <w:rFonts w:eastAsia="Malgun Gothic"/>
          <w:b/>
          <w:noProof/>
          <w:lang w:val="en-GB" w:eastAsia="en-US"/>
        </w:rPr>
        <w:t>5</w:t>
      </w:r>
      <w:r w:rsidRPr="0028678E">
        <w:rPr>
          <w:rFonts w:eastAsia="Malgun Gothic"/>
          <w:b/>
          <w:lang w:val="en-GB" w:eastAsia="en-US"/>
        </w:rPr>
        <w:fldChar w:fldCharType="end"/>
      </w:r>
      <w:bookmarkEnd w:id="4"/>
      <w:r w:rsidRPr="0028678E">
        <w:rPr>
          <w:rFonts w:eastAsia="Malgun Gothic"/>
          <w:b/>
          <w:lang w:val="en-GB" w:eastAsia="en-US"/>
        </w:rPr>
        <w:t xml:space="preserve">: </w:t>
      </w:r>
      <w:r>
        <w:rPr>
          <w:rFonts w:eastAsia="Malgun Gothic"/>
          <w:b/>
          <w:lang w:val="en-GB" w:eastAsia="en-US"/>
        </w:rPr>
        <w:t>Endorsed/</w:t>
      </w:r>
      <w:r w:rsidRPr="00517D2E">
        <w:rPr>
          <w:rFonts w:eastAsia="Malgun Gothic"/>
          <w:b/>
          <w:lang w:val="en-GB" w:eastAsia="en-US"/>
        </w:rPr>
        <w:t xml:space="preserve">Proposed </w:t>
      </w:r>
      <w:r>
        <w:rPr>
          <w:rFonts w:eastAsia="Malgun Gothic"/>
          <w:b/>
          <w:lang w:val="en-GB" w:eastAsia="en-US"/>
        </w:rPr>
        <w:t>QoQZ MU</w:t>
      </w:r>
      <w:r w:rsidRPr="0028678E">
        <w:rPr>
          <w:rFonts w:eastAsia="Malgun Gothic"/>
          <w:b/>
          <w:lang w:val="en-GB" w:eastAsia="en-US"/>
        </w:rPr>
        <w:t xml:space="preserve"> for EIRP/EIS</w:t>
      </w:r>
      <w:r>
        <w:rPr>
          <w:rFonts w:eastAsia="Malgun Gothic"/>
          <w:b/>
          <w:lang w:val="en-GB" w:eastAsia="en-US"/>
        </w:rPr>
        <w:t xml:space="preserve"> and TRP</w:t>
      </w:r>
      <w:r w:rsidRPr="0028678E">
        <w:rPr>
          <w:rFonts w:eastAsia="Malgun Gothic"/>
          <w:b/>
          <w:lang w:val="en-GB" w:eastAsia="en-US"/>
        </w:rPr>
        <w:t xml:space="preserve"> metric </w:t>
      </w:r>
      <w:r>
        <w:rPr>
          <w:rFonts w:eastAsia="Malgun Gothic"/>
          <w:b/>
          <w:lang w:val="en-GB" w:eastAsia="en-US"/>
        </w:rPr>
        <w:t xml:space="preserve">for </w:t>
      </w:r>
      <w:r w:rsidRPr="0028678E">
        <w:rPr>
          <w:b/>
          <w:bCs/>
          <w:color w:val="000000"/>
          <w:lang w:eastAsia="en-US"/>
        </w:rPr>
        <w:t>P1 only (Stage 1)</w:t>
      </w:r>
    </w:p>
    <w:tbl>
      <w:tblPr>
        <w:tblW w:w="10206" w:type="dxa"/>
        <w:jc w:val="center"/>
        <w:tblLook w:val="04A0" w:firstRow="1" w:lastRow="0" w:firstColumn="1" w:lastColumn="0" w:noHBand="0" w:noVBand="1"/>
      </w:tblPr>
      <w:tblGrid>
        <w:gridCol w:w="3402"/>
        <w:gridCol w:w="1701"/>
        <w:gridCol w:w="1701"/>
        <w:gridCol w:w="1701"/>
        <w:gridCol w:w="1701"/>
      </w:tblGrid>
      <w:tr w:rsidR="00517D2E" w:rsidRPr="0028678E" w14:paraId="5DC9F916" w14:textId="77777777" w:rsidTr="00A40F83">
        <w:trPr>
          <w:trHeight w:val="420"/>
          <w:jc w:val="center"/>
        </w:trPr>
        <w:tc>
          <w:tcPr>
            <w:tcW w:w="3402" w:type="dxa"/>
            <w:vMerge w:val="restart"/>
            <w:tcBorders>
              <w:top w:val="single" w:sz="4" w:space="0" w:color="auto"/>
              <w:left w:val="single" w:sz="4" w:space="0" w:color="auto"/>
              <w:right w:val="single" w:sz="4" w:space="0" w:color="auto"/>
            </w:tcBorders>
            <w:shd w:val="clear" w:color="auto" w:fill="auto"/>
            <w:vAlign w:val="center"/>
          </w:tcPr>
          <w:p w14:paraId="1376807C"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Condition</w:t>
            </w:r>
          </w:p>
        </w:tc>
        <w:tc>
          <w:tcPr>
            <w:tcW w:w="6804" w:type="dxa"/>
            <w:gridSpan w:val="4"/>
            <w:tcBorders>
              <w:top w:val="single" w:sz="4" w:space="0" w:color="auto"/>
              <w:left w:val="nil"/>
              <w:bottom w:val="single" w:sz="4" w:space="0" w:color="auto"/>
              <w:right w:val="single" w:sz="4" w:space="0" w:color="auto"/>
            </w:tcBorders>
            <w:vAlign w:val="center"/>
          </w:tcPr>
          <w:p w14:paraId="442BC24E" w14:textId="77777777" w:rsidR="00517D2E" w:rsidRPr="0028678E" w:rsidRDefault="00517D2E" w:rsidP="00A40F83">
            <w:pPr>
              <w:spacing w:beforeLines="0" w:before="0" w:afterLines="0" w:after="0"/>
              <w:jc w:val="center"/>
              <w:rPr>
                <w:b/>
                <w:bCs/>
                <w:color w:val="000000"/>
                <w:lang w:eastAsia="en-US"/>
              </w:rPr>
            </w:pPr>
            <w:r w:rsidRPr="0028678E">
              <w:rPr>
                <w:b/>
                <w:bCs/>
                <w:color w:val="000000"/>
                <w:lang w:eastAsia="en-US"/>
              </w:rPr>
              <w:t>QoQZ MU [dB]</w:t>
            </w:r>
          </w:p>
        </w:tc>
      </w:tr>
      <w:tr w:rsidR="00517D2E" w:rsidRPr="0028678E" w14:paraId="5753E9EE" w14:textId="77777777" w:rsidTr="00A40F83">
        <w:trPr>
          <w:trHeight w:val="420"/>
          <w:jc w:val="center"/>
        </w:trPr>
        <w:tc>
          <w:tcPr>
            <w:tcW w:w="3402" w:type="dxa"/>
            <w:vMerge/>
            <w:tcBorders>
              <w:left w:val="single" w:sz="4" w:space="0" w:color="auto"/>
              <w:bottom w:val="single" w:sz="4" w:space="0" w:color="auto"/>
              <w:right w:val="single" w:sz="4" w:space="0" w:color="auto"/>
            </w:tcBorders>
            <w:shd w:val="clear" w:color="auto" w:fill="auto"/>
            <w:vAlign w:val="center"/>
            <w:hideMark/>
          </w:tcPr>
          <w:p w14:paraId="28659729" w14:textId="77777777" w:rsidR="00517D2E" w:rsidRPr="0028678E" w:rsidRDefault="00517D2E" w:rsidP="00A40F83">
            <w:pPr>
              <w:spacing w:beforeLines="0" w:before="0" w:afterLines="0" w:after="0"/>
              <w:jc w:val="center"/>
              <w:rPr>
                <w:b/>
                <w:bCs/>
                <w:color w:val="000000"/>
                <w:lang w:eastAsia="en-US"/>
              </w:rPr>
            </w:pPr>
          </w:p>
        </w:tc>
        <w:tc>
          <w:tcPr>
            <w:tcW w:w="1701" w:type="dxa"/>
            <w:tcBorders>
              <w:top w:val="single" w:sz="4" w:space="0" w:color="auto"/>
              <w:left w:val="nil"/>
              <w:bottom w:val="single" w:sz="4" w:space="0" w:color="auto"/>
              <w:right w:val="single" w:sz="4" w:space="0" w:color="auto"/>
            </w:tcBorders>
            <w:vAlign w:val="center"/>
          </w:tcPr>
          <w:p w14:paraId="5C64D563"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FR2a</w:t>
            </w:r>
          </w:p>
        </w:tc>
        <w:tc>
          <w:tcPr>
            <w:tcW w:w="1701" w:type="dxa"/>
            <w:tcBorders>
              <w:top w:val="single" w:sz="4" w:space="0" w:color="auto"/>
              <w:left w:val="nil"/>
              <w:bottom w:val="single" w:sz="4" w:space="0" w:color="auto"/>
              <w:right w:val="single" w:sz="4" w:space="0" w:color="auto"/>
            </w:tcBorders>
            <w:vAlign w:val="center"/>
          </w:tcPr>
          <w:p w14:paraId="235B1A79"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FR2b</w:t>
            </w:r>
          </w:p>
        </w:tc>
        <w:tc>
          <w:tcPr>
            <w:tcW w:w="1701" w:type="dxa"/>
            <w:tcBorders>
              <w:top w:val="single" w:sz="4" w:space="0" w:color="auto"/>
              <w:left w:val="nil"/>
              <w:bottom w:val="single" w:sz="4" w:space="0" w:color="auto"/>
              <w:right w:val="single" w:sz="4" w:space="0" w:color="auto"/>
            </w:tcBorders>
            <w:vAlign w:val="center"/>
          </w:tcPr>
          <w:p w14:paraId="79134FD2"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A3082"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FR2d</w:t>
            </w:r>
          </w:p>
        </w:tc>
      </w:tr>
      <w:tr w:rsidR="00517D2E" w:rsidRPr="0028678E" w14:paraId="053BA5CF" w14:textId="77777777" w:rsidTr="00517D2E">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49422F4B" w14:textId="7F455ADD" w:rsidR="00517D2E" w:rsidRPr="0071320C" w:rsidRDefault="00517D2E" w:rsidP="00A40F83">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40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1D364D" w14:textId="33145701"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7AB8EA95" w14:textId="7B1BBE44"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230C4254" w14:textId="329C3ABC"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0.5</w:t>
            </w:r>
          </w:p>
        </w:tc>
        <w:tc>
          <w:tcPr>
            <w:tcW w:w="1701" w:type="dxa"/>
            <w:tcBorders>
              <w:top w:val="single" w:sz="4" w:space="0" w:color="auto"/>
              <w:left w:val="nil"/>
              <w:bottom w:val="single" w:sz="4" w:space="0" w:color="auto"/>
              <w:right w:val="single" w:sz="4" w:space="0" w:color="auto"/>
            </w:tcBorders>
            <w:shd w:val="clear" w:color="auto" w:fill="auto"/>
            <w:vAlign w:val="center"/>
          </w:tcPr>
          <w:p w14:paraId="28594F15" w14:textId="1807BE6D" w:rsidR="00517D2E" w:rsidRPr="0028678E" w:rsidRDefault="00517D2E" w:rsidP="00517D2E">
            <w:pPr>
              <w:spacing w:beforeLines="0" w:before="0" w:afterLines="0" w:after="0"/>
              <w:jc w:val="center"/>
              <w:rPr>
                <w:color w:val="000000"/>
                <w:lang w:eastAsia="en-US"/>
              </w:rPr>
            </w:pPr>
            <w:r w:rsidRPr="008F7112">
              <w:rPr>
                <w:rFonts w:eastAsiaTheme="minorEastAsia"/>
              </w:rPr>
              <w:t>0.5</w:t>
            </w:r>
          </w:p>
        </w:tc>
      </w:tr>
      <w:tr w:rsidR="008F7112" w:rsidRPr="0028678E" w14:paraId="6E81E71F" w14:textId="77777777" w:rsidTr="00517D2E">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2EF146B6" w14:textId="6D78B7FE" w:rsidR="008F7112" w:rsidRDefault="008F7112" w:rsidP="00A40F83">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w:t>
            </w:r>
            <w:r>
              <w:rPr>
                <w:rFonts w:eastAsiaTheme="minorEastAsia" w:hint="eastAsia"/>
                <w:b/>
                <w:bCs/>
                <w:color w:val="000000"/>
              </w:rPr>
              <w:t>3</w:t>
            </w:r>
            <w:r>
              <w:rPr>
                <w:rFonts w:eastAsiaTheme="minorEastAsia"/>
                <w:b/>
                <w:bCs/>
                <w:color w:val="000000"/>
              </w:rPr>
              <w:t>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328C01" w14:textId="1FE4E30B" w:rsidR="008F7112" w:rsidRDefault="008F7112" w:rsidP="00517D2E">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2332050A" w14:textId="2D5994AA" w:rsidR="008F7112" w:rsidRDefault="008F7112" w:rsidP="00517D2E">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50F82214" w14:textId="3F9CA980" w:rsidR="008F7112" w:rsidRDefault="008F7112" w:rsidP="00517D2E">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5A40441D" w14:textId="216BC87F" w:rsidR="008F7112" w:rsidRPr="008F7112" w:rsidRDefault="008F7112" w:rsidP="00517D2E">
            <w:pPr>
              <w:spacing w:beforeLines="0" w:before="0" w:afterLines="0" w:after="0"/>
              <w:jc w:val="center"/>
              <w:rPr>
                <w:rFonts w:eastAsiaTheme="minorEastAsia"/>
              </w:rPr>
            </w:pPr>
            <w:r>
              <w:rPr>
                <w:rFonts w:eastAsiaTheme="minorEastAsia"/>
                <w:color w:val="000000"/>
              </w:rPr>
              <w:t>0.6</w:t>
            </w:r>
          </w:p>
        </w:tc>
      </w:tr>
      <w:tr w:rsidR="00517D2E" w:rsidRPr="0071320C" w14:paraId="1A8FB13F" w14:textId="77777777" w:rsidTr="00517D2E">
        <w:trPr>
          <w:trHeight w:val="212"/>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5C54AD1F" w14:textId="2ACF5196" w:rsidR="00517D2E" w:rsidRPr="0028678E" w:rsidRDefault="00517D2E" w:rsidP="00A40F83">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sidR="008F7112">
              <w:rPr>
                <w:rFonts w:eastAsiaTheme="minorEastAsia" w:hint="eastAsia"/>
                <w:b/>
                <w:bCs/>
                <w:color w:val="000000"/>
              </w:rPr>
              <w:t>=</w:t>
            </w:r>
            <w:r>
              <w:rPr>
                <w:rFonts w:eastAsiaTheme="minorEastAsia"/>
                <w:b/>
                <w:bCs/>
                <w:color w:val="000000"/>
              </w:rPr>
              <w:t xml:space="preserve"> 40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825D92" w14:textId="207D3942" w:rsidR="00517D2E" w:rsidRPr="0071320C" w:rsidRDefault="008F7112" w:rsidP="00517D2E">
            <w:pPr>
              <w:spacing w:beforeLines="0" w:before="0" w:afterLines="0" w:after="0"/>
              <w:jc w:val="center"/>
              <w:rPr>
                <w:rFonts w:eastAsiaTheme="minorEastAsia"/>
                <w:color w:val="000000"/>
              </w:rPr>
            </w:pPr>
            <w:r>
              <w:rPr>
                <w:rFonts w:eastAsiaTheme="minorEastAsia"/>
                <w:color w:val="00B05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1F4C85AE" w14:textId="1E8CE78F" w:rsidR="00517D2E" w:rsidRPr="0071320C" w:rsidRDefault="008F7112" w:rsidP="00517D2E">
            <w:pPr>
              <w:spacing w:beforeLines="0" w:before="0" w:afterLines="0" w:after="0"/>
              <w:jc w:val="center"/>
              <w:rPr>
                <w:rFonts w:eastAsiaTheme="minorEastAsia"/>
                <w:color w:val="000000"/>
              </w:rPr>
            </w:pPr>
            <w:r>
              <w:rPr>
                <w:rFonts w:eastAsiaTheme="minorEastAsia"/>
                <w:color w:val="00B05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06BE22EA" w14:textId="6F9E1865" w:rsidR="00517D2E" w:rsidRPr="0071320C" w:rsidRDefault="008F7112" w:rsidP="00517D2E">
            <w:pPr>
              <w:spacing w:beforeLines="0" w:before="0" w:afterLines="0" w:after="0"/>
              <w:jc w:val="center"/>
              <w:rPr>
                <w:rFonts w:eastAsiaTheme="minorEastAsia"/>
                <w:color w:val="000000"/>
              </w:rPr>
            </w:pPr>
            <w:r>
              <w:rPr>
                <w:rFonts w:eastAsiaTheme="minorEastAsia"/>
                <w:color w:val="00B05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474E1BDC" w14:textId="768FC44F" w:rsidR="00517D2E" w:rsidRPr="0028678E" w:rsidRDefault="00517D2E" w:rsidP="00517D2E">
            <w:pPr>
              <w:spacing w:beforeLines="0" w:before="0" w:afterLines="0" w:after="0"/>
              <w:jc w:val="center"/>
              <w:rPr>
                <w:color w:val="000000"/>
                <w:lang w:eastAsia="en-US"/>
              </w:rPr>
            </w:pPr>
            <w:r>
              <w:rPr>
                <w:rFonts w:eastAsiaTheme="minorEastAsia"/>
                <w:color w:val="00B050"/>
              </w:rPr>
              <w:t>0.6</w:t>
            </w:r>
          </w:p>
        </w:tc>
      </w:tr>
      <w:tr w:rsidR="00517D2E" w:rsidRPr="0071320C" w14:paraId="22A607E6" w14:textId="77777777" w:rsidTr="00A40F83">
        <w:trPr>
          <w:trHeight w:val="212"/>
          <w:jc w:val="center"/>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3D16F1" w14:textId="49812810" w:rsidR="00517D2E" w:rsidRPr="00517D2E" w:rsidRDefault="00517D2E" w:rsidP="00034083">
            <w:pPr>
              <w:spacing w:beforeLines="0" w:before="0" w:afterLines="0" w:after="0"/>
              <w:ind w:left="851" w:hanging="851"/>
              <w:jc w:val="both"/>
              <w:rPr>
                <w:rFonts w:eastAsiaTheme="minorEastAsia"/>
              </w:rPr>
            </w:pPr>
            <w:r w:rsidRPr="00517D2E">
              <w:rPr>
                <w:rFonts w:eastAsiaTheme="minorEastAsia" w:hint="eastAsia"/>
              </w:rPr>
              <w:t>N</w:t>
            </w:r>
            <w:r w:rsidRPr="00517D2E">
              <w:rPr>
                <w:rFonts w:eastAsiaTheme="minorEastAsia"/>
              </w:rPr>
              <w:t>ote</w:t>
            </w:r>
            <w:r w:rsidR="00D911EA">
              <w:rPr>
                <w:rFonts w:eastAsiaTheme="minorEastAsia" w:hint="eastAsia"/>
              </w:rPr>
              <w:t xml:space="preserve"> 1</w:t>
            </w:r>
            <w:r w:rsidRPr="00517D2E">
              <w:rPr>
                <w:rFonts w:eastAsiaTheme="minorEastAsia"/>
              </w:rPr>
              <w:t>:</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tc>
      </w:tr>
    </w:tbl>
    <w:p w14:paraId="29ECA5DD" w14:textId="4C4ABAF2" w:rsidR="00A93465" w:rsidRPr="0028678E" w:rsidRDefault="00A93465" w:rsidP="00A93465">
      <w:pPr>
        <w:spacing w:beforeLines="0" w:before="120" w:afterLines="0" w:after="120"/>
        <w:jc w:val="center"/>
        <w:rPr>
          <w:rFonts w:eastAsia="Malgun Gothic"/>
          <w:b/>
          <w:lang w:val="en-GB" w:eastAsia="en-US"/>
        </w:rPr>
      </w:pPr>
      <w:bookmarkStart w:id="5" w:name="_Ref164696548"/>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B704B0">
        <w:rPr>
          <w:rFonts w:eastAsia="Malgun Gothic"/>
          <w:b/>
          <w:noProof/>
          <w:lang w:val="en-GB" w:eastAsia="en-US"/>
        </w:rPr>
        <w:t>6</w:t>
      </w:r>
      <w:r w:rsidRPr="0028678E">
        <w:rPr>
          <w:rFonts w:eastAsia="Malgun Gothic"/>
          <w:b/>
          <w:lang w:val="en-GB" w:eastAsia="en-US"/>
        </w:rPr>
        <w:fldChar w:fldCharType="end"/>
      </w:r>
      <w:bookmarkEnd w:id="5"/>
      <w:r w:rsidRPr="0028678E">
        <w:rPr>
          <w:rFonts w:eastAsia="Malgun Gothic"/>
          <w:b/>
          <w:lang w:val="en-GB" w:eastAsia="en-US"/>
        </w:rPr>
        <w:t xml:space="preserve">: </w:t>
      </w:r>
      <w:r>
        <w:rPr>
          <w:rFonts w:eastAsia="Malgun Gothic"/>
          <w:b/>
          <w:lang w:val="en-GB" w:eastAsia="en-US"/>
        </w:rPr>
        <w:t>Endorsed/</w:t>
      </w:r>
      <w:r w:rsidRPr="00517D2E">
        <w:rPr>
          <w:rFonts w:eastAsia="Malgun Gothic"/>
          <w:b/>
          <w:lang w:val="en-GB" w:eastAsia="en-US"/>
        </w:rPr>
        <w:t xml:space="preserve">Proposed </w:t>
      </w:r>
      <w:r>
        <w:rPr>
          <w:rFonts w:eastAsia="Malgun Gothic"/>
          <w:b/>
          <w:lang w:val="en-GB" w:eastAsia="en-US"/>
        </w:rPr>
        <w:t>QoQZ MU</w:t>
      </w:r>
      <w:r w:rsidRPr="0028678E">
        <w:rPr>
          <w:rFonts w:eastAsia="Malgun Gothic"/>
          <w:b/>
          <w:lang w:val="en-GB" w:eastAsia="en-US"/>
        </w:rPr>
        <w:t xml:space="preserve"> for </w:t>
      </w:r>
      <w:r>
        <w:rPr>
          <w:rFonts w:eastAsiaTheme="minorEastAsia" w:hint="eastAsia"/>
          <w:b/>
          <w:lang w:val="en-GB"/>
        </w:rPr>
        <w:t>Spurious measurement</w:t>
      </w:r>
      <w:r w:rsidRPr="0028678E">
        <w:rPr>
          <w:b/>
          <w:bCs/>
          <w:color w:val="000000"/>
          <w:lang w:eastAsia="en-US"/>
        </w:rPr>
        <w:t xml:space="preserve"> </w:t>
      </w:r>
      <w:r>
        <w:rPr>
          <w:rFonts w:eastAsiaTheme="minorEastAsia" w:hint="eastAsia"/>
          <w:b/>
          <w:bCs/>
          <w:color w:val="000000"/>
        </w:rPr>
        <w:t xml:space="preserve">for </w:t>
      </w:r>
      <w:r w:rsidRPr="0028678E">
        <w:rPr>
          <w:b/>
          <w:bCs/>
          <w:color w:val="000000"/>
          <w:lang w:eastAsia="en-US"/>
        </w:rPr>
        <w:t>Stage 1</w:t>
      </w:r>
      <w:r>
        <w:rPr>
          <w:rFonts w:eastAsiaTheme="minorEastAsia" w:hint="eastAsia"/>
          <w:b/>
          <w:bCs/>
          <w:color w:val="000000"/>
        </w:rPr>
        <w:t xml:space="preserve"> and Stage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417"/>
        <w:gridCol w:w="1417"/>
        <w:gridCol w:w="1417"/>
        <w:gridCol w:w="1417"/>
        <w:gridCol w:w="1420"/>
      </w:tblGrid>
      <w:tr w:rsidR="00A93465" w:rsidRPr="0028678E" w14:paraId="39C67A2B" w14:textId="77777777" w:rsidTr="00A93465">
        <w:trPr>
          <w:trHeight w:val="420"/>
          <w:jc w:val="center"/>
        </w:trPr>
        <w:tc>
          <w:tcPr>
            <w:tcW w:w="2835" w:type="dxa"/>
            <w:vMerge w:val="restart"/>
            <w:shd w:val="clear" w:color="auto" w:fill="auto"/>
            <w:vAlign w:val="center"/>
          </w:tcPr>
          <w:p w14:paraId="76A3CDD7" w14:textId="77777777" w:rsidR="00A93465" w:rsidRPr="0028678E" w:rsidRDefault="00A93465" w:rsidP="00AD288D">
            <w:pPr>
              <w:spacing w:beforeLines="0" w:before="0" w:afterLines="0" w:after="0"/>
              <w:jc w:val="center"/>
              <w:rPr>
                <w:b/>
                <w:bCs/>
                <w:color w:val="000000"/>
                <w:lang w:eastAsia="en-US"/>
              </w:rPr>
            </w:pPr>
            <w:r>
              <w:rPr>
                <w:b/>
                <w:bCs/>
                <w:color w:val="000000"/>
                <w:lang w:eastAsia="en-US"/>
              </w:rPr>
              <w:t>Condition</w:t>
            </w:r>
          </w:p>
        </w:tc>
        <w:tc>
          <w:tcPr>
            <w:tcW w:w="7085" w:type="dxa"/>
            <w:gridSpan w:val="5"/>
            <w:vAlign w:val="center"/>
          </w:tcPr>
          <w:p w14:paraId="051CB7DE" w14:textId="629D973C" w:rsidR="00A93465" w:rsidRPr="0028678E" w:rsidRDefault="00A93465" w:rsidP="00A93465">
            <w:pPr>
              <w:spacing w:beforeLines="0" w:before="0" w:afterLines="0" w:after="0"/>
              <w:jc w:val="center"/>
              <w:rPr>
                <w:b/>
                <w:bCs/>
                <w:color w:val="000000"/>
                <w:lang w:eastAsia="en-US"/>
              </w:rPr>
            </w:pPr>
            <w:r w:rsidRPr="0028678E">
              <w:rPr>
                <w:b/>
                <w:bCs/>
                <w:color w:val="000000"/>
                <w:lang w:eastAsia="en-US"/>
              </w:rPr>
              <w:t>QoQZ MU [dB]</w:t>
            </w:r>
          </w:p>
        </w:tc>
      </w:tr>
      <w:tr w:rsidR="00A93465" w:rsidRPr="0028678E" w14:paraId="0EFCD4E5" w14:textId="77777777" w:rsidTr="00A93465">
        <w:trPr>
          <w:trHeight w:val="420"/>
          <w:jc w:val="center"/>
        </w:trPr>
        <w:tc>
          <w:tcPr>
            <w:tcW w:w="2835" w:type="dxa"/>
            <w:vMerge/>
            <w:shd w:val="clear" w:color="auto" w:fill="auto"/>
            <w:vAlign w:val="center"/>
            <w:hideMark/>
          </w:tcPr>
          <w:p w14:paraId="0E499825" w14:textId="77777777" w:rsidR="00A93465" w:rsidRPr="0028678E" w:rsidRDefault="00A93465" w:rsidP="00AD288D">
            <w:pPr>
              <w:spacing w:beforeLines="0" w:before="0" w:afterLines="0" w:after="0"/>
              <w:jc w:val="center"/>
              <w:rPr>
                <w:b/>
                <w:bCs/>
                <w:color w:val="000000"/>
                <w:lang w:eastAsia="en-US"/>
              </w:rPr>
            </w:pPr>
          </w:p>
        </w:tc>
        <w:tc>
          <w:tcPr>
            <w:tcW w:w="1417" w:type="dxa"/>
            <w:vAlign w:val="center"/>
          </w:tcPr>
          <w:p w14:paraId="6B3CFC92" w14:textId="0D0981D8" w:rsidR="00A93465" w:rsidRPr="00A93465" w:rsidRDefault="00A93465" w:rsidP="00A93465">
            <w:pPr>
              <w:spacing w:beforeLines="0" w:before="0" w:afterLines="0" w:after="0"/>
              <w:jc w:val="center"/>
              <w:rPr>
                <w:rFonts w:eastAsiaTheme="minorEastAsia"/>
                <w:b/>
                <w:bCs/>
                <w:color w:val="000000"/>
              </w:rPr>
            </w:pPr>
            <w:r>
              <w:rPr>
                <w:rFonts w:eastAsiaTheme="minorEastAsia" w:hint="eastAsia"/>
                <w:b/>
                <w:bCs/>
                <w:color w:val="000000"/>
              </w:rPr>
              <w:t>6 GHz to 12.75 GHz</w:t>
            </w:r>
          </w:p>
        </w:tc>
        <w:tc>
          <w:tcPr>
            <w:tcW w:w="1417" w:type="dxa"/>
            <w:vAlign w:val="center"/>
          </w:tcPr>
          <w:p w14:paraId="385E72B9" w14:textId="1AD2116D" w:rsidR="00A93465" w:rsidRPr="00A93465" w:rsidRDefault="00A93465" w:rsidP="00AD288D">
            <w:pPr>
              <w:spacing w:beforeLines="0" w:before="0" w:afterLines="0" w:after="0"/>
              <w:jc w:val="center"/>
              <w:rPr>
                <w:rFonts w:eastAsiaTheme="minorEastAsia"/>
                <w:b/>
                <w:bCs/>
                <w:color w:val="000000"/>
              </w:rPr>
            </w:pPr>
            <w:r>
              <w:rPr>
                <w:rFonts w:eastAsiaTheme="minorEastAsia" w:hint="eastAsia"/>
                <w:b/>
                <w:bCs/>
                <w:color w:val="000000"/>
              </w:rPr>
              <w:t>12.75 GHz to 23.45 GHz</w:t>
            </w:r>
          </w:p>
        </w:tc>
        <w:tc>
          <w:tcPr>
            <w:tcW w:w="1417" w:type="dxa"/>
            <w:vAlign w:val="center"/>
          </w:tcPr>
          <w:p w14:paraId="1A63EE4A" w14:textId="016720FC" w:rsidR="00A93465" w:rsidRPr="00A93465" w:rsidRDefault="00A93465" w:rsidP="00AD288D">
            <w:pPr>
              <w:spacing w:beforeLines="0" w:before="0" w:afterLines="0" w:after="0"/>
              <w:jc w:val="center"/>
              <w:rPr>
                <w:rFonts w:eastAsiaTheme="minorEastAsia"/>
                <w:b/>
                <w:bCs/>
                <w:color w:val="000000"/>
              </w:rPr>
            </w:pPr>
            <w:r>
              <w:rPr>
                <w:rFonts w:eastAsiaTheme="minorEastAsia" w:hint="eastAsia"/>
                <w:b/>
                <w:bCs/>
                <w:color w:val="000000"/>
              </w:rPr>
              <w:t>23.45 GHz to 40.8 GHz</w:t>
            </w:r>
          </w:p>
        </w:tc>
        <w:tc>
          <w:tcPr>
            <w:tcW w:w="1417" w:type="dxa"/>
            <w:vAlign w:val="center"/>
          </w:tcPr>
          <w:p w14:paraId="06B94083" w14:textId="69AB95A0" w:rsidR="00A93465" w:rsidRPr="00A93465" w:rsidRDefault="00A93465" w:rsidP="00AD288D">
            <w:pPr>
              <w:spacing w:beforeLines="0" w:before="0" w:afterLines="0" w:after="0"/>
              <w:jc w:val="center"/>
              <w:rPr>
                <w:rFonts w:eastAsiaTheme="minorEastAsia"/>
                <w:b/>
                <w:bCs/>
                <w:color w:val="000000"/>
              </w:rPr>
            </w:pPr>
            <w:r>
              <w:rPr>
                <w:rFonts w:eastAsiaTheme="minorEastAsia" w:hint="eastAsia"/>
                <w:b/>
                <w:bCs/>
                <w:color w:val="000000"/>
              </w:rPr>
              <w:t>40.8 GHz to 66 GHz</w:t>
            </w:r>
          </w:p>
        </w:tc>
        <w:tc>
          <w:tcPr>
            <w:tcW w:w="1420" w:type="dxa"/>
            <w:shd w:val="clear" w:color="auto" w:fill="auto"/>
            <w:vAlign w:val="center"/>
          </w:tcPr>
          <w:p w14:paraId="0BEC9AD7" w14:textId="49A9754B" w:rsidR="00A93465" w:rsidRPr="00A93465" w:rsidRDefault="00A93465" w:rsidP="00AD288D">
            <w:pPr>
              <w:spacing w:beforeLines="0" w:before="0" w:afterLines="0" w:after="0"/>
              <w:jc w:val="center"/>
              <w:rPr>
                <w:rFonts w:eastAsiaTheme="minorEastAsia"/>
                <w:b/>
                <w:bCs/>
                <w:color w:val="000000"/>
              </w:rPr>
            </w:pPr>
            <w:r>
              <w:rPr>
                <w:rFonts w:eastAsiaTheme="minorEastAsia" w:hint="eastAsia"/>
                <w:b/>
                <w:bCs/>
                <w:color w:val="000000"/>
              </w:rPr>
              <w:t>66 GHz to 87 GHz</w:t>
            </w:r>
          </w:p>
        </w:tc>
      </w:tr>
      <w:tr w:rsidR="00A93465" w:rsidRPr="0028678E" w14:paraId="057CC611" w14:textId="77777777" w:rsidTr="00A93465">
        <w:trPr>
          <w:trHeight w:val="176"/>
          <w:jc w:val="center"/>
        </w:trPr>
        <w:tc>
          <w:tcPr>
            <w:tcW w:w="2835" w:type="dxa"/>
            <w:shd w:val="clear" w:color="auto" w:fill="auto"/>
            <w:noWrap/>
            <w:vAlign w:val="center"/>
          </w:tcPr>
          <w:p w14:paraId="4174FA8C" w14:textId="0E2445A8" w:rsidR="00A93465" w:rsidRDefault="00A93465" w:rsidP="00AD288D">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w:t>
            </w:r>
            <w:r>
              <w:rPr>
                <w:rFonts w:eastAsiaTheme="minorEastAsia" w:hint="eastAsia"/>
                <w:b/>
                <w:bCs/>
                <w:color w:val="000000"/>
              </w:rPr>
              <w:t>3</w:t>
            </w:r>
            <w:r>
              <w:rPr>
                <w:rFonts w:eastAsiaTheme="minorEastAsia"/>
                <w:b/>
                <w:bCs/>
                <w:color w:val="000000"/>
              </w:rPr>
              <w:t>0 cm</w:t>
            </w:r>
          </w:p>
        </w:tc>
        <w:tc>
          <w:tcPr>
            <w:tcW w:w="1417" w:type="dxa"/>
            <w:vAlign w:val="center"/>
          </w:tcPr>
          <w:p w14:paraId="48E4E7A3" w14:textId="3D6FD841" w:rsidR="00A93465" w:rsidRDefault="00A93465" w:rsidP="00A93465">
            <w:pPr>
              <w:spacing w:beforeLines="0" w:before="0" w:afterLines="0" w:after="0"/>
              <w:jc w:val="center"/>
              <w:rPr>
                <w:rFonts w:eastAsiaTheme="minorEastAsia"/>
                <w:color w:val="000000"/>
              </w:rPr>
            </w:pPr>
            <w:r>
              <w:rPr>
                <w:rFonts w:eastAsiaTheme="minorEastAsia" w:hint="eastAsia"/>
                <w:color w:val="000000"/>
              </w:rPr>
              <w:t>0.7</w:t>
            </w:r>
          </w:p>
        </w:tc>
        <w:tc>
          <w:tcPr>
            <w:tcW w:w="1417" w:type="dxa"/>
            <w:shd w:val="clear" w:color="auto" w:fill="auto"/>
            <w:vAlign w:val="center"/>
          </w:tcPr>
          <w:p w14:paraId="3FBCB695" w14:textId="79839B2C" w:rsidR="00A93465" w:rsidRDefault="00A93465" w:rsidP="00AD288D">
            <w:pPr>
              <w:spacing w:beforeLines="0" w:before="0" w:afterLines="0" w:after="0"/>
              <w:jc w:val="center"/>
              <w:rPr>
                <w:rFonts w:eastAsiaTheme="minorEastAsia"/>
                <w:color w:val="000000"/>
              </w:rPr>
            </w:pPr>
            <w:r>
              <w:rPr>
                <w:rFonts w:eastAsiaTheme="minorEastAsia"/>
                <w:color w:val="000000"/>
              </w:rPr>
              <w:t>0.6</w:t>
            </w:r>
          </w:p>
        </w:tc>
        <w:tc>
          <w:tcPr>
            <w:tcW w:w="1417" w:type="dxa"/>
            <w:shd w:val="clear" w:color="auto" w:fill="auto"/>
            <w:vAlign w:val="center"/>
          </w:tcPr>
          <w:p w14:paraId="45B55748" w14:textId="77777777" w:rsidR="00A93465" w:rsidRDefault="00A93465" w:rsidP="00AD288D">
            <w:pPr>
              <w:spacing w:beforeLines="0" w:before="0" w:afterLines="0" w:after="0"/>
              <w:jc w:val="center"/>
              <w:rPr>
                <w:rFonts w:eastAsiaTheme="minorEastAsia"/>
                <w:color w:val="000000"/>
              </w:rPr>
            </w:pPr>
            <w:r>
              <w:rPr>
                <w:rFonts w:eastAsiaTheme="minorEastAsia"/>
                <w:color w:val="000000"/>
              </w:rPr>
              <w:t>0.6</w:t>
            </w:r>
          </w:p>
        </w:tc>
        <w:tc>
          <w:tcPr>
            <w:tcW w:w="1417" w:type="dxa"/>
            <w:shd w:val="clear" w:color="auto" w:fill="auto"/>
            <w:vAlign w:val="center"/>
          </w:tcPr>
          <w:p w14:paraId="58E2473C" w14:textId="77777777" w:rsidR="00A93465" w:rsidRDefault="00A93465" w:rsidP="00AD288D">
            <w:pPr>
              <w:spacing w:beforeLines="0" w:before="0" w:afterLines="0" w:after="0"/>
              <w:jc w:val="center"/>
              <w:rPr>
                <w:rFonts w:eastAsiaTheme="minorEastAsia"/>
                <w:color w:val="000000"/>
              </w:rPr>
            </w:pPr>
            <w:r>
              <w:rPr>
                <w:rFonts w:eastAsiaTheme="minorEastAsia"/>
                <w:color w:val="000000"/>
              </w:rPr>
              <w:t>0.6</w:t>
            </w:r>
          </w:p>
        </w:tc>
        <w:tc>
          <w:tcPr>
            <w:tcW w:w="1420" w:type="dxa"/>
            <w:shd w:val="clear" w:color="auto" w:fill="auto"/>
            <w:vAlign w:val="center"/>
          </w:tcPr>
          <w:p w14:paraId="7BD3C014" w14:textId="77777777" w:rsidR="00A93465" w:rsidRPr="008F7112" w:rsidRDefault="00A93465" w:rsidP="00AD288D">
            <w:pPr>
              <w:spacing w:beforeLines="0" w:before="0" w:afterLines="0" w:after="0"/>
              <w:jc w:val="center"/>
              <w:rPr>
                <w:rFonts w:eastAsiaTheme="minorEastAsia"/>
              </w:rPr>
            </w:pPr>
            <w:r>
              <w:rPr>
                <w:rFonts w:eastAsiaTheme="minorEastAsia"/>
                <w:color w:val="000000"/>
              </w:rPr>
              <w:t>0.6</w:t>
            </w:r>
          </w:p>
        </w:tc>
      </w:tr>
      <w:tr w:rsidR="00A93465" w:rsidRPr="0071320C" w14:paraId="41738B77" w14:textId="77777777" w:rsidTr="00A93465">
        <w:trPr>
          <w:trHeight w:val="212"/>
          <w:jc w:val="center"/>
        </w:trPr>
        <w:tc>
          <w:tcPr>
            <w:tcW w:w="2835" w:type="dxa"/>
            <w:shd w:val="clear" w:color="auto" w:fill="auto"/>
            <w:noWrap/>
            <w:vAlign w:val="center"/>
          </w:tcPr>
          <w:p w14:paraId="1EC724F6" w14:textId="2090F568" w:rsidR="00A93465" w:rsidRPr="0028678E" w:rsidRDefault="00A93465" w:rsidP="00AD288D">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Pr>
                <w:rFonts w:eastAsiaTheme="minorEastAsia" w:hint="eastAsia"/>
                <w:b/>
                <w:bCs/>
                <w:color w:val="000000"/>
              </w:rPr>
              <w:t>=</w:t>
            </w:r>
            <w:r>
              <w:rPr>
                <w:rFonts w:eastAsiaTheme="minorEastAsia"/>
                <w:b/>
                <w:bCs/>
                <w:color w:val="000000"/>
              </w:rPr>
              <w:t xml:space="preserve"> 40 cm</w:t>
            </w:r>
          </w:p>
        </w:tc>
        <w:tc>
          <w:tcPr>
            <w:tcW w:w="1417" w:type="dxa"/>
            <w:vAlign w:val="center"/>
          </w:tcPr>
          <w:p w14:paraId="654AB94D" w14:textId="18A63272" w:rsidR="00A93465" w:rsidRDefault="00A93465" w:rsidP="00A93465">
            <w:pPr>
              <w:spacing w:beforeLines="0" w:before="0" w:afterLines="0" w:after="0"/>
              <w:jc w:val="center"/>
              <w:rPr>
                <w:rFonts w:eastAsiaTheme="minorEastAsia"/>
                <w:color w:val="00B050"/>
              </w:rPr>
            </w:pPr>
            <w:r>
              <w:rPr>
                <w:rFonts w:eastAsiaTheme="minorEastAsia" w:hint="eastAsia"/>
                <w:color w:val="00B050"/>
              </w:rPr>
              <w:t>1.0</w:t>
            </w:r>
          </w:p>
        </w:tc>
        <w:tc>
          <w:tcPr>
            <w:tcW w:w="1417" w:type="dxa"/>
            <w:shd w:val="clear" w:color="auto" w:fill="auto"/>
            <w:vAlign w:val="center"/>
          </w:tcPr>
          <w:p w14:paraId="58E1C057" w14:textId="65E38AA5" w:rsidR="00A93465" w:rsidRPr="0071320C" w:rsidRDefault="00A93465" w:rsidP="00AD288D">
            <w:pPr>
              <w:spacing w:beforeLines="0" w:before="0" w:afterLines="0" w:after="0"/>
              <w:jc w:val="center"/>
              <w:rPr>
                <w:rFonts w:eastAsiaTheme="minorEastAsia"/>
                <w:color w:val="000000"/>
              </w:rPr>
            </w:pPr>
            <w:r>
              <w:rPr>
                <w:rFonts w:eastAsiaTheme="minorEastAsia"/>
                <w:color w:val="00B050"/>
              </w:rPr>
              <w:t>0.6</w:t>
            </w:r>
          </w:p>
        </w:tc>
        <w:tc>
          <w:tcPr>
            <w:tcW w:w="1417" w:type="dxa"/>
            <w:shd w:val="clear" w:color="auto" w:fill="auto"/>
            <w:vAlign w:val="center"/>
          </w:tcPr>
          <w:p w14:paraId="679CB4AD" w14:textId="77777777" w:rsidR="00A93465" w:rsidRPr="0071320C" w:rsidRDefault="00A93465" w:rsidP="00AD288D">
            <w:pPr>
              <w:spacing w:beforeLines="0" w:before="0" w:afterLines="0" w:after="0"/>
              <w:jc w:val="center"/>
              <w:rPr>
                <w:rFonts w:eastAsiaTheme="minorEastAsia"/>
                <w:color w:val="000000"/>
              </w:rPr>
            </w:pPr>
            <w:r>
              <w:rPr>
                <w:rFonts w:eastAsiaTheme="minorEastAsia"/>
                <w:color w:val="00B050"/>
              </w:rPr>
              <w:t>0.6</w:t>
            </w:r>
          </w:p>
        </w:tc>
        <w:tc>
          <w:tcPr>
            <w:tcW w:w="1417" w:type="dxa"/>
            <w:shd w:val="clear" w:color="auto" w:fill="auto"/>
            <w:vAlign w:val="center"/>
          </w:tcPr>
          <w:p w14:paraId="01CC4058" w14:textId="77777777" w:rsidR="00A93465" w:rsidRPr="0071320C" w:rsidRDefault="00A93465" w:rsidP="00AD288D">
            <w:pPr>
              <w:spacing w:beforeLines="0" w:before="0" w:afterLines="0" w:after="0"/>
              <w:jc w:val="center"/>
              <w:rPr>
                <w:rFonts w:eastAsiaTheme="minorEastAsia"/>
                <w:color w:val="000000"/>
              </w:rPr>
            </w:pPr>
            <w:r>
              <w:rPr>
                <w:rFonts w:eastAsiaTheme="minorEastAsia"/>
                <w:color w:val="00B050"/>
              </w:rPr>
              <w:t>0.6</w:t>
            </w:r>
          </w:p>
        </w:tc>
        <w:tc>
          <w:tcPr>
            <w:tcW w:w="1420" w:type="dxa"/>
            <w:shd w:val="clear" w:color="auto" w:fill="auto"/>
            <w:vAlign w:val="center"/>
          </w:tcPr>
          <w:p w14:paraId="13CD2E3D" w14:textId="77777777" w:rsidR="00A93465" w:rsidRPr="0028678E" w:rsidRDefault="00A93465" w:rsidP="00AD288D">
            <w:pPr>
              <w:spacing w:beforeLines="0" w:before="0" w:afterLines="0" w:after="0"/>
              <w:jc w:val="center"/>
              <w:rPr>
                <w:color w:val="000000"/>
                <w:lang w:eastAsia="en-US"/>
              </w:rPr>
            </w:pPr>
            <w:r>
              <w:rPr>
                <w:rFonts w:eastAsiaTheme="minorEastAsia"/>
                <w:color w:val="00B050"/>
              </w:rPr>
              <w:t>0.6</w:t>
            </w:r>
          </w:p>
        </w:tc>
      </w:tr>
      <w:tr w:rsidR="00A93465" w:rsidRPr="0071320C" w14:paraId="6A359252" w14:textId="77777777" w:rsidTr="00A93465">
        <w:trPr>
          <w:trHeight w:val="212"/>
          <w:jc w:val="center"/>
        </w:trPr>
        <w:tc>
          <w:tcPr>
            <w:tcW w:w="9920" w:type="dxa"/>
            <w:gridSpan w:val="6"/>
          </w:tcPr>
          <w:p w14:paraId="08BA32A5" w14:textId="1B0B8E14" w:rsidR="00A93465" w:rsidRPr="00517D2E" w:rsidRDefault="00A93465" w:rsidP="00AD288D">
            <w:pPr>
              <w:spacing w:beforeLines="0" w:before="0" w:afterLines="0" w:after="0"/>
              <w:ind w:left="851" w:hanging="851"/>
              <w:jc w:val="both"/>
              <w:rPr>
                <w:rFonts w:eastAsiaTheme="minorEastAsia"/>
              </w:rPr>
            </w:pPr>
            <w:r w:rsidRPr="00517D2E">
              <w:rPr>
                <w:rFonts w:eastAsiaTheme="minorEastAsia" w:hint="eastAsia"/>
              </w:rPr>
              <w:t>N</w:t>
            </w:r>
            <w:r w:rsidRPr="00517D2E">
              <w:rPr>
                <w:rFonts w:eastAsiaTheme="minorEastAsia"/>
              </w:rPr>
              <w:t>ote</w:t>
            </w:r>
            <w:r w:rsidR="00D911EA">
              <w:rPr>
                <w:rFonts w:eastAsiaTheme="minorEastAsia" w:hint="eastAsia"/>
              </w:rPr>
              <w:t xml:space="preserve"> 1</w:t>
            </w:r>
            <w:r w:rsidRPr="00517D2E">
              <w:rPr>
                <w:rFonts w:eastAsiaTheme="minorEastAsia"/>
              </w:rPr>
              <w:t>:</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tc>
      </w:tr>
    </w:tbl>
    <w:p w14:paraId="13CD9E03" w14:textId="77777777" w:rsidR="0071320C" w:rsidRPr="00A93465" w:rsidRDefault="0071320C" w:rsidP="00216311">
      <w:pPr>
        <w:spacing w:before="120" w:after="120"/>
        <w:rPr>
          <w:rFonts w:eastAsiaTheme="minorEastAsia"/>
        </w:rPr>
      </w:pPr>
    </w:p>
    <w:p w14:paraId="5F25D152" w14:textId="4C726B0C" w:rsidR="00611C6A" w:rsidRPr="001616DF" w:rsidRDefault="00611C6A" w:rsidP="0099523D">
      <w:pPr>
        <w:pStyle w:val="af3"/>
      </w:pPr>
      <w:bookmarkStart w:id="6" w:name="_Ref133931845"/>
      <w:bookmarkStart w:id="7" w:name="_Ref109904402"/>
      <w:bookmarkStart w:id="8" w:name="_Ref115698732"/>
      <w:r w:rsidRPr="001616DF">
        <w:t xml:space="preserve">Proposal </w:t>
      </w:r>
      <w:r w:rsidR="006825FD" w:rsidRPr="001616DF">
        <w:fldChar w:fldCharType="begin"/>
      </w:r>
      <w:r w:rsidR="006825FD" w:rsidRPr="001616DF">
        <w:instrText xml:space="preserve"> SEQ Proposal \* ARABIC </w:instrText>
      </w:r>
      <w:r w:rsidR="006825FD" w:rsidRPr="001616DF">
        <w:fldChar w:fldCharType="separate"/>
      </w:r>
      <w:r w:rsidR="00B15DAD" w:rsidRPr="001616DF">
        <w:rPr>
          <w:noProof/>
        </w:rPr>
        <w:t>1</w:t>
      </w:r>
      <w:r w:rsidR="006825FD" w:rsidRPr="001616DF">
        <w:rPr>
          <w:noProof/>
        </w:rPr>
        <w:fldChar w:fldCharType="end"/>
      </w:r>
      <w:r w:rsidRPr="001616DF">
        <w:t xml:space="preserve">: </w:t>
      </w:r>
      <w:r w:rsidR="00B704B0">
        <w:rPr>
          <w:rFonts w:eastAsiaTheme="minorEastAsia" w:hint="eastAsia"/>
        </w:rPr>
        <w:t xml:space="preserve">Use the </w:t>
      </w:r>
      <w:r w:rsidR="001616DF" w:rsidRPr="001616DF">
        <w:t xml:space="preserve">QoQZ MU values in </w:t>
      </w:r>
      <w:r w:rsidR="001616DF" w:rsidRPr="001616DF">
        <w:fldChar w:fldCharType="begin"/>
      </w:r>
      <w:r w:rsidR="001616DF" w:rsidRPr="001616DF">
        <w:instrText xml:space="preserve"> REF _Ref157429863 \h  \* MERGEFORMAT </w:instrText>
      </w:r>
      <w:r w:rsidR="001616DF" w:rsidRPr="001616DF">
        <w:fldChar w:fldCharType="separate"/>
      </w:r>
      <w:r w:rsidR="00B704B0" w:rsidRPr="0028678E">
        <w:rPr>
          <w:rFonts w:eastAsia="Malgun Gothic"/>
          <w:lang w:val="en-GB" w:eastAsia="en-US"/>
        </w:rPr>
        <w:t xml:space="preserve">Table </w:t>
      </w:r>
      <w:r w:rsidR="00B704B0" w:rsidRPr="00B704B0">
        <w:rPr>
          <w:rFonts w:eastAsia="Malgun Gothic"/>
          <w:noProof/>
          <w:lang w:val="en-GB" w:eastAsia="en-US"/>
        </w:rPr>
        <w:t>4</w:t>
      </w:r>
      <w:r w:rsidR="001616DF" w:rsidRPr="001616DF">
        <w:fldChar w:fldCharType="end"/>
      </w:r>
      <w:r w:rsidR="00B704B0">
        <w:rPr>
          <w:rFonts w:eastAsiaTheme="minorEastAsia" w:hint="eastAsia"/>
        </w:rPr>
        <w:t>,</w:t>
      </w:r>
      <w:r w:rsidR="001616DF" w:rsidRPr="001616DF">
        <w:t xml:space="preserve"> </w:t>
      </w:r>
      <w:r w:rsidR="001616DF" w:rsidRPr="001616DF">
        <w:fldChar w:fldCharType="begin"/>
      </w:r>
      <w:r w:rsidR="001616DF" w:rsidRPr="001616DF">
        <w:instrText xml:space="preserve"> REF _Ref157429864 \h  \* MERGEFORMAT </w:instrText>
      </w:r>
      <w:r w:rsidR="001616DF" w:rsidRPr="001616DF">
        <w:fldChar w:fldCharType="separate"/>
      </w:r>
      <w:r w:rsidR="00B704B0" w:rsidRPr="0028678E">
        <w:rPr>
          <w:rFonts w:eastAsia="Malgun Gothic"/>
          <w:lang w:val="en-GB" w:eastAsia="en-US"/>
        </w:rPr>
        <w:t xml:space="preserve">Table </w:t>
      </w:r>
      <w:r w:rsidR="00B704B0" w:rsidRPr="00B704B0">
        <w:rPr>
          <w:rFonts w:eastAsia="Malgun Gothic"/>
          <w:noProof/>
          <w:lang w:val="en-GB" w:eastAsia="en-US"/>
        </w:rPr>
        <w:t>5</w:t>
      </w:r>
      <w:r w:rsidR="001616DF" w:rsidRPr="001616DF">
        <w:fldChar w:fldCharType="end"/>
      </w:r>
      <w:r w:rsidR="00B704B0">
        <w:rPr>
          <w:rFonts w:eastAsiaTheme="minorEastAsia" w:hint="eastAsia"/>
        </w:rPr>
        <w:t xml:space="preserve">, and </w:t>
      </w:r>
      <w:r w:rsidR="00B704B0">
        <w:rPr>
          <w:rFonts w:eastAsiaTheme="minorEastAsia"/>
        </w:rPr>
        <w:fldChar w:fldCharType="begin"/>
      </w:r>
      <w:r w:rsidR="00B704B0">
        <w:rPr>
          <w:rFonts w:eastAsiaTheme="minorEastAsia"/>
        </w:rPr>
        <w:instrText xml:space="preserve"> </w:instrText>
      </w:r>
      <w:r w:rsidR="00B704B0">
        <w:rPr>
          <w:rFonts w:eastAsiaTheme="minorEastAsia" w:hint="eastAsia"/>
        </w:rPr>
        <w:instrText>REF _Ref164696548 \h</w:instrText>
      </w:r>
      <w:r w:rsidR="00B704B0">
        <w:rPr>
          <w:rFonts w:eastAsiaTheme="minorEastAsia"/>
        </w:rPr>
        <w:instrText xml:space="preserve"> </w:instrText>
      </w:r>
      <w:r w:rsidR="00B704B0">
        <w:rPr>
          <w:rFonts w:eastAsiaTheme="minorEastAsia"/>
        </w:rPr>
      </w:r>
      <w:r w:rsidR="00B704B0">
        <w:rPr>
          <w:rFonts w:eastAsiaTheme="minorEastAsia"/>
        </w:rPr>
        <w:fldChar w:fldCharType="separate"/>
      </w:r>
      <w:r w:rsidR="00B704B0" w:rsidRPr="0028678E">
        <w:rPr>
          <w:rFonts w:eastAsia="Malgun Gothic"/>
          <w:lang w:val="en-GB" w:eastAsia="en-US"/>
        </w:rPr>
        <w:t xml:space="preserve">Table </w:t>
      </w:r>
      <w:r w:rsidR="00B704B0">
        <w:rPr>
          <w:rFonts w:eastAsia="Malgun Gothic"/>
          <w:b w:val="0"/>
          <w:noProof/>
          <w:lang w:val="en-GB" w:eastAsia="en-US"/>
        </w:rPr>
        <w:t>6</w:t>
      </w:r>
      <w:r w:rsidR="00B704B0">
        <w:rPr>
          <w:rFonts w:eastAsiaTheme="minorEastAsia"/>
        </w:rPr>
        <w:fldChar w:fldCharType="end"/>
      </w:r>
      <w:r w:rsidR="00B704B0">
        <w:rPr>
          <w:rFonts w:eastAsiaTheme="minorEastAsia" w:hint="eastAsia"/>
        </w:rPr>
        <w:t xml:space="preserve"> for MTSU calculation</w:t>
      </w:r>
      <w:r w:rsidRPr="001616DF">
        <w:t>.</w:t>
      </w:r>
      <w:bookmarkEnd w:id="6"/>
    </w:p>
    <w:bookmarkEnd w:id="0"/>
    <w:bookmarkEnd w:id="7"/>
    <w:bookmarkEnd w:id="8"/>
    <w:p w14:paraId="35B682DB" w14:textId="77777777" w:rsidR="00D90F18" w:rsidRPr="00A069D8" w:rsidRDefault="00D90F18" w:rsidP="00E750B4">
      <w:pPr>
        <w:spacing w:before="120" w:after="120"/>
        <w:rPr>
          <w:rFonts w:eastAsiaTheme="minorEastAsia"/>
        </w:rPr>
      </w:pPr>
    </w:p>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0141F08"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4A1DE4E4" w14:textId="772DF31E" w:rsidR="00120C5D" w:rsidRPr="00B704B0" w:rsidRDefault="00120C5D" w:rsidP="00140429">
      <w:pPr>
        <w:spacing w:before="120" w:after="120"/>
        <w:rPr>
          <w:rFonts w:eastAsiaTheme="minorEastAsia"/>
          <w:b/>
          <w:bCs/>
          <w:lang w:val="en-GB"/>
        </w:rPr>
      </w:pPr>
      <w:r w:rsidRPr="00B704B0">
        <w:rPr>
          <w:rFonts w:eastAsiaTheme="minorEastAsia"/>
          <w:b/>
          <w:bCs/>
          <w:lang w:val="en-GB"/>
        </w:rPr>
        <w:fldChar w:fldCharType="begin"/>
      </w:r>
      <w:r w:rsidRPr="00B704B0">
        <w:rPr>
          <w:rFonts w:eastAsiaTheme="minorEastAsia"/>
          <w:b/>
          <w:bCs/>
          <w:lang w:val="en-GB"/>
        </w:rPr>
        <w:instrText xml:space="preserve"> REF _Ref133931845 \h  \* MERGEFORMAT </w:instrText>
      </w:r>
      <w:r w:rsidRPr="00B704B0">
        <w:rPr>
          <w:rFonts w:eastAsiaTheme="minorEastAsia"/>
          <w:b/>
          <w:bCs/>
          <w:lang w:val="en-GB"/>
        </w:rPr>
      </w:r>
      <w:r w:rsidRPr="00B704B0">
        <w:rPr>
          <w:rFonts w:eastAsiaTheme="minorEastAsia"/>
          <w:b/>
          <w:bCs/>
          <w:lang w:val="en-GB"/>
        </w:rPr>
        <w:fldChar w:fldCharType="separate"/>
      </w:r>
      <w:r w:rsidR="00B704B0" w:rsidRPr="00B704B0">
        <w:rPr>
          <w:b/>
          <w:bCs/>
        </w:rPr>
        <w:t xml:space="preserve">Proposal </w:t>
      </w:r>
      <w:r w:rsidR="00B704B0" w:rsidRPr="00B704B0">
        <w:rPr>
          <w:b/>
          <w:bCs/>
          <w:noProof/>
        </w:rPr>
        <w:t>1</w:t>
      </w:r>
      <w:r w:rsidR="00B704B0" w:rsidRPr="00B704B0">
        <w:rPr>
          <w:b/>
          <w:bCs/>
        </w:rPr>
        <w:t xml:space="preserve">: </w:t>
      </w:r>
      <w:r w:rsidR="00B704B0" w:rsidRPr="00B704B0">
        <w:rPr>
          <w:rFonts w:hint="eastAsia"/>
          <w:b/>
          <w:bCs/>
        </w:rPr>
        <w:t xml:space="preserve">Use the </w:t>
      </w:r>
      <w:r w:rsidR="00B704B0" w:rsidRPr="00B704B0">
        <w:rPr>
          <w:b/>
          <w:bCs/>
        </w:rPr>
        <w:t>QoQZ MU values in Table 4</w:t>
      </w:r>
      <w:r w:rsidR="00B704B0" w:rsidRPr="00B704B0">
        <w:rPr>
          <w:rFonts w:hint="eastAsia"/>
          <w:b/>
          <w:bCs/>
        </w:rPr>
        <w:t>,</w:t>
      </w:r>
      <w:r w:rsidR="00B704B0" w:rsidRPr="00B704B0">
        <w:rPr>
          <w:b/>
          <w:bCs/>
        </w:rPr>
        <w:t xml:space="preserve"> Table 5</w:t>
      </w:r>
      <w:r w:rsidR="00B704B0" w:rsidRPr="00B704B0">
        <w:rPr>
          <w:rFonts w:hint="eastAsia"/>
          <w:b/>
          <w:bCs/>
        </w:rPr>
        <w:t xml:space="preserve">, and </w:t>
      </w:r>
      <w:r w:rsidR="00B704B0" w:rsidRPr="00B704B0">
        <w:rPr>
          <w:b/>
          <w:bCs/>
        </w:rPr>
        <w:t>Table</w:t>
      </w:r>
      <w:r w:rsidR="00B704B0" w:rsidRPr="00B704B0">
        <w:rPr>
          <w:rFonts w:eastAsia="Malgun Gothic"/>
          <w:b/>
          <w:bCs/>
          <w:lang w:val="en-GB" w:eastAsia="en-US"/>
        </w:rPr>
        <w:t xml:space="preserve"> </w:t>
      </w:r>
      <w:r w:rsidR="00B704B0" w:rsidRPr="00B704B0">
        <w:rPr>
          <w:rFonts w:eastAsia="Malgun Gothic"/>
          <w:b/>
          <w:bCs/>
          <w:noProof/>
          <w:lang w:val="en-GB" w:eastAsia="en-US"/>
        </w:rPr>
        <w:t>6</w:t>
      </w:r>
      <w:r w:rsidR="00B704B0" w:rsidRPr="00B704B0">
        <w:rPr>
          <w:rFonts w:eastAsiaTheme="minorEastAsia" w:hint="eastAsia"/>
          <w:b/>
          <w:bCs/>
        </w:rPr>
        <w:t xml:space="preserve"> for MTSU calculation</w:t>
      </w:r>
      <w:r w:rsidR="00B704B0" w:rsidRPr="00B704B0">
        <w:rPr>
          <w:b/>
          <w:bCs/>
        </w:rPr>
        <w:t>.</w:t>
      </w:r>
      <w:r w:rsidRPr="00B704B0">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5B5E1839"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7F5956" w:rsidRPr="007F5956">
        <w:rPr>
          <w:rFonts w:eastAsiaTheme="minorEastAsia"/>
        </w:rPr>
        <w:t>R5-240605</w:t>
      </w:r>
      <w:r w:rsidR="00123B09">
        <w:rPr>
          <w:rFonts w:eastAsiaTheme="minorEastAsia"/>
        </w:rPr>
        <w:t>, “</w:t>
      </w:r>
      <w:r w:rsidR="007F5956" w:rsidRPr="007F5956">
        <w:rPr>
          <w:rFonts w:eastAsiaTheme="minorEastAsia"/>
        </w:rPr>
        <w:t>On 30cm QoQZ MU Topics</w:t>
      </w:r>
      <w:r w:rsidR="00123B09">
        <w:rPr>
          <w:rFonts w:eastAsiaTheme="minorEastAsia"/>
        </w:rPr>
        <w:t xml:space="preserve">”, </w:t>
      </w:r>
      <w:r w:rsidR="007F5956" w:rsidRPr="007F5956">
        <w:rPr>
          <w:rFonts w:eastAsiaTheme="minorEastAsia"/>
        </w:rPr>
        <w:t>Keysight Technologies UK Ltd</w:t>
      </w:r>
      <w:r w:rsidR="00123B09">
        <w:rPr>
          <w:rFonts w:eastAsiaTheme="minorEastAsia"/>
        </w:rPr>
        <w:t>, RAN5#10</w:t>
      </w:r>
      <w:r w:rsidR="007F5956">
        <w:rPr>
          <w:rFonts w:eastAsiaTheme="minorEastAsia" w:hint="eastAsia"/>
        </w:rPr>
        <w:t>2</w:t>
      </w:r>
    </w:p>
    <w:p w14:paraId="01674BEA" w14:textId="5CE510C3" w:rsidR="007F5956" w:rsidRDefault="007F5956" w:rsidP="00AA35DA">
      <w:pPr>
        <w:spacing w:before="120" w:after="120"/>
        <w:ind w:left="300" w:hangingChars="150" w:hanging="300"/>
        <w:rPr>
          <w:rFonts w:eastAsiaTheme="minorEastAsia"/>
        </w:rPr>
      </w:pPr>
      <w:r>
        <w:rPr>
          <w:rFonts w:eastAsiaTheme="minorEastAsia" w:hint="eastAsia"/>
        </w:rPr>
        <w:t xml:space="preserve">[2] </w:t>
      </w:r>
      <w:r w:rsidRPr="007F5956">
        <w:rPr>
          <w:rFonts w:eastAsiaTheme="minorEastAsia"/>
        </w:rPr>
        <w:t>R5-241078</w:t>
      </w:r>
      <w:r>
        <w:rPr>
          <w:rFonts w:eastAsiaTheme="minorEastAsia" w:hint="eastAsia"/>
        </w:rPr>
        <w:t xml:space="preserve">, </w:t>
      </w:r>
      <w:r>
        <w:rPr>
          <w:rFonts w:eastAsiaTheme="minorEastAsia"/>
        </w:rPr>
        <w:t>“</w:t>
      </w:r>
      <w:r w:rsidRPr="007F5956">
        <w:rPr>
          <w:rFonts w:eastAsiaTheme="minorEastAsia"/>
        </w:rPr>
        <w:t>On the QoQZ MU for n262 and TRP</w:t>
      </w:r>
      <w:r>
        <w:rPr>
          <w:rFonts w:eastAsiaTheme="minorEastAsia"/>
        </w:rPr>
        <w:t>”</w:t>
      </w:r>
      <w:r>
        <w:rPr>
          <w:rFonts w:eastAsiaTheme="minorEastAsia" w:hint="eastAsia"/>
        </w:rPr>
        <w:t xml:space="preserve">, </w:t>
      </w:r>
      <w:r w:rsidRPr="007F5956">
        <w:rPr>
          <w:rFonts w:eastAsiaTheme="minorEastAsia"/>
        </w:rPr>
        <w:t>ROHDE &amp; SCHWARZ</w:t>
      </w:r>
      <w:r>
        <w:rPr>
          <w:rFonts w:eastAsiaTheme="minorEastAsia" w:hint="eastAsia"/>
        </w:rPr>
        <w:t>, RAN5#102</w:t>
      </w:r>
    </w:p>
    <w:p w14:paraId="5E84FE5E" w14:textId="6761F137" w:rsidR="007F5956" w:rsidRDefault="007F5956" w:rsidP="00AA35DA">
      <w:pPr>
        <w:spacing w:before="120" w:after="120"/>
        <w:ind w:left="300" w:hangingChars="150" w:hanging="300"/>
        <w:rPr>
          <w:rFonts w:eastAsiaTheme="minorEastAsia"/>
        </w:rPr>
      </w:pPr>
      <w:r>
        <w:rPr>
          <w:rFonts w:eastAsiaTheme="minorEastAsia" w:hint="eastAsia"/>
        </w:rPr>
        <w:t xml:space="preserve">[3] </w:t>
      </w:r>
      <w:r w:rsidRPr="007F5956">
        <w:rPr>
          <w:rFonts w:eastAsiaTheme="minorEastAsia"/>
        </w:rPr>
        <w:t>R5-241087</w:t>
      </w:r>
      <w:r>
        <w:rPr>
          <w:rFonts w:eastAsiaTheme="minorEastAsia" w:hint="eastAsia"/>
        </w:rPr>
        <w:t xml:space="preserve">, </w:t>
      </w:r>
      <w:r>
        <w:rPr>
          <w:rFonts w:eastAsiaTheme="minorEastAsia"/>
        </w:rPr>
        <w:t>“</w:t>
      </w:r>
      <w:r w:rsidRPr="007F5956">
        <w:rPr>
          <w:rFonts w:eastAsiaTheme="minorEastAsia"/>
        </w:rPr>
        <w:t>QoQZ up to FR2d</w:t>
      </w:r>
      <w:r>
        <w:rPr>
          <w:rFonts w:eastAsiaTheme="minorEastAsia"/>
        </w:rPr>
        <w:t>”</w:t>
      </w:r>
      <w:r>
        <w:rPr>
          <w:rFonts w:eastAsiaTheme="minorEastAsia" w:hint="eastAsia"/>
        </w:rPr>
        <w:t>, Anritsu, RAN5#102</w:t>
      </w:r>
    </w:p>
    <w:p w14:paraId="4F8507DA" w14:textId="7A4ACAE3" w:rsidR="00913498" w:rsidRDefault="00913498" w:rsidP="00AA35DA">
      <w:pPr>
        <w:spacing w:before="120" w:after="120"/>
        <w:ind w:left="300" w:hangingChars="150" w:hanging="300"/>
        <w:rPr>
          <w:rFonts w:eastAsiaTheme="minorEastAsia"/>
        </w:rPr>
      </w:pPr>
      <w:r>
        <w:rPr>
          <w:rFonts w:eastAsiaTheme="minorEastAsia" w:hint="eastAsia"/>
        </w:rPr>
        <w:t>[</w:t>
      </w:r>
      <w:r w:rsidR="00FE72A4">
        <w:rPr>
          <w:rFonts w:eastAsiaTheme="minorEastAsia" w:hint="eastAsia"/>
        </w:rPr>
        <w:t>4</w:t>
      </w:r>
      <w:r>
        <w:rPr>
          <w:rFonts w:eastAsiaTheme="minorEastAsia"/>
        </w:rPr>
        <w:t>] TR 38.903, “</w:t>
      </w:r>
      <w:r w:rsidRPr="00913498">
        <w:rPr>
          <w:rFonts w:eastAsiaTheme="minorEastAsia"/>
        </w:rPr>
        <w:t>Derivation of test tolerances and measurement uncertainty for User Equipment (UE) conformance test cases</w:t>
      </w:r>
      <w:r>
        <w:rPr>
          <w:rFonts w:eastAsiaTheme="minorEastAsia"/>
        </w:rPr>
        <w:t xml:space="preserve">”, </w:t>
      </w:r>
      <w:r w:rsidR="00A04BBC">
        <w:rPr>
          <w:rFonts w:eastAsiaTheme="minorEastAsia"/>
        </w:rPr>
        <w:t>V18.</w:t>
      </w:r>
      <w:r w:rsidR="00FE72A4">
        <w:rPr>
          <w:rFonts w:eastAsiaTheme="minorEastAsia" w:hint="eastAsia"/>
        </w:rPr>
        <w:t>2</w:t>
      </w:r>
      <w:r w:rsidR="00A04BBC">
        <w:rPr>
          <w:rFonts w:eastAsiaTheme="minorEastAsia"/>
        </w:rPr>
        <w:t>.0 (202</w:t>
      </w:r>
      <w:r w:rsidR="00FE72A4">
        <w:rPr>
          <w:rFonts w:eastAsiaTheme="minorEastAsia" w:hint="eastAsia"/>
        </w:rPr>
        <w:t>4</w:t>
      </w:r>
      <w:r w:rsidR="00A04BBC">
        <w:rPr>
          <w:rFonts w:eastAsiaTheme="minorEastAsia"/>
        </w:rPr>
        <w:t>-</w:t>
      </w:r>
      <w:r w:rsidR="00FE72A4">
        <w:rPr>
          <w:rFonts w:eastAsiaTheme="minorEastAsia" w:hint="eastAsia"/>
        </w:rPr>
        <w:t>03</w:t>
      </w:r>
      <w:r w:rsidR="00A04BBC">
        <w:rPr>
          <w:rFonts w:eastAsiaTheme="minorEastAsia"/>
        </w:rPr>
        <w:t>)</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1361340" w14:textId="193BC897" w:rsidR="003D7FE5" w:rsidRPr="005541AD" w:rsidRDefault="003D7FE5" w:rsidP="003D7FE5">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Annex Agreed QoQZ in TR 38.903</w:t>
      </w:r>
    </w:p>
    <w:p w14:paraId="428D643A" w14:textId="2EC09335" w:rsidR="003D7FE5" w:rsidRDefault="003D7FE5" w:rsidP="003D7FE5">
      <w:pPr>
        <w:spacing w:before="120" w:after="120"/>
        <w:rPr>
          <w:rFonts w:eastAsiaTheme="minorEastAsia"/>
          <w:lang w:val="en-GB"/>
        </w:rPr>
      </w:pPr>
      <w:r>
        <w:rPr>
          <w:rFonts w:eastAsiaTheme="minorEastAsia" w:hint="eastAsia"/>
          <w:lang w:val="en-GB"/>
        </w:rPr>
        <w:t xml:space="preserve">The following tables show </w:t>
      </w:r>
      <w:r>
        <w:rPr>
          <w:rFonts w:eastAsiaTheme="minorEastAsia" w:hint="eastAsia"/>
        </w:rPr>
        <w:t xml:space="preserve">the currently agreed QoQZ values in [4]. </w:t>
      </w:r>
    </w:p>
    <w:p w14:paraId="13D47C55" w14:textId="77777777" w:rsidR="003D7FE5" w:rsidRPr="003D7FE5" w:rsidRDefault="003D7FE5" w:rsidP="003D7FE5">
      <w:pPr>
        <w:keepNext/>
        <w:keepLines/>
        <w:overflowPunct w:val="0"/>
        <w:autoSpaceDE w:val="0"/>
        <w:autoSpaceDN w:val="0"/>
        <w:adjustRightInd w:val="0"/>
        <w:spacing w:beforeLines="0" w:before="60" w:afterLines="0" w:after="180"/>
        <w:jc w:val="center"/>
        <w:textAlignment w:val="baseline"/>
        <w:rPr>
          <w:rFonts w:ascii="Arial" w:hAnsi="Arial"/>
          <w:b/>
          <w:lang w:val="en-GB" w:eastAsia="en-GB"/>
        </w:rPr>
      </w:pPr>
      <w:r w:rsidRPr="003D7FE5">
        <w:rPr>
          <w:rFonts w:ascii="Arial" w:hAnsi="Arial"/>
          <w:b/>
          <w:lang w:val="en-GB" w:eastAsia="en-GB"/>
        </w:rPr>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3D7FE5" w:rsidRPr="003D7FE5" w14:paraId="036D8A5C" w14:textId="77777777" w:rsidTr="003D7FE5">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B284B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QZ size</w:t>
            </w:r>
          </w:p>
        </w:tc>
        <w:tc>
          <w:tcPr>
            <w:tcW w:w="855" w:type="dxa"/>
            <w:tcBorders>
              <w:top w:val="single" w:sz="4" w:space="0" w:color="auto"/>
              <w:left w:val="single" w:sz="4" w:space="0" w:color="auto"/>
              <w:bottom w:val="single" w:sz="4" w:space="0" w:color="auto"/>
              <w:right w:val="single" w:sz="4" w:space="0" w:color="auto"/>
            </w:tcBorders>
            <w:shd w:val="clear" w:color="auto" w:fill="auto"/>
            <w:hideMark/>
          </w:tcPr>
          <w:p w14:paraId="309B723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Power class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67AB31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Condition</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C34D81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Test case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252AB5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Frequency range</w:t>
            </w:r>
          </w:p>
        </w:tc>
        <w:tc>
          <w:tcPr>
            <w:tcW w:w="1177" w:type="dxa"/>
            <w:tcBorders>
              <w:top w:val="single" w:sz="4" w:space="0" w:color="auto"/>
              <w:left w:val="single" w:sz="4" w:space="0" w:color="auto"/>
              <w:bottom w:val="single" w:sz="4" w:space="0" w:color="auto"/>
              <w:right w:val="single" w:sz="4" w:space="0" w:color="auto"/>
            </w:tcBorders>
            <w:shd w:val="clear" w:color="auto" w:fill="auto"/>
            <w:hideMark/>
          </w:tcPr>
          <w:p w14:paraId="48832EC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Uncertainty value</w:t>
            </w:r>
          </w:p>
        </w:tc>
        <w:tc>
          <w:tcPr>
            <w:tcW w:w="1568" w:type="dxa"/>
            <w:tcBorders>
              <w:top w:val="single" w:sz="4" w:space="0" w:color="auto"/>
              <w:left w:val="single" w:sz="4" w:space="0" w:color="auto"/>
              <w:bottom w:val="single" w:sz="4" w:space="0" w:color="auto"/>
              <w:right w:val="single" w:sz="4" w:space="0" w:color="auto"/>
            </w:tcBorders>
            <w:shd w:val="clear" w:color="auto" w:fill="auto"/>
            <w:hideMark/>
          </w:tcPr>
          <w:p w14:paraId="6BA62E6E"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Distribution of the probability</w:t>
            </w: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14:paraId="61501D4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Divisor</w:t>
            </w:r>
          </w:p>
        </w:tc>
        <w:tc>
          <w:tcPr>
            <w:tcW w:w="1164" w:type="dxa"/>
            <w:tcBorders>
              <w:top w:val="single" w:sz="4" w:space="0" w:color="auto"/>
              <w:left w:val="single" w:sz="4" w:space="0" w:color="auto"/>
              <w:bottom w:val="single" w:sz="4" w:space="0" w:color="auto"/>
              <w:right w:val="single" w:sz="4" w:space="0" w:color="auto"/>
            </w:tcBorders>
            <w:shd w:val="clear" w:color="auto" w:fill="auto"/>
            <w:hideMark/>
          </w:tcPr>
          <w:p w14:paraId="597F4B0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3D7FE5">
              <w:rPr>
                <w:rFonts w:ascii="Arial" w:hAnsi="Arial"/>
                <w:b/>
                <w:sz w:val="18"/>
                <w:lang w:val="en-GB" w:eastAsia="en-GB"/>
              </w:rPr>
              <w:t>Standard uncertainty (σ) [dB]</w:t>
            </w:r>
          </w:p>
        </w:tc>
      </w:tr>
      <w:tr w:rsidR="003D7FE5" w:rsidRPr="003D7FE5" w14:paraId="407E4C66" w14:textId="77777777" w:rsidTr="003D7FE5">
        <w:trPr>
          <w:cantSplit/>
          <w:tblHeader/>
        </w:trPr>
        <w:tc>
          <w:tcPr>
            <w:tcW w:w="675" w:type="dxa"/>
            <w:tcBorders>
              <w:left w:val="single" w:sz="4" w:space="0" w:color="auto"/>
              <w:right w:val="single" w:sz="4" w:space="0" w:color="auto"/>
            </w:tcBorders>
            <w:shd w:val="clear" w:color="auto" w:fill="auto"/>
            <w:vAlign w:val="center"/>
          </w:tcPr>
          <w:p w14:paraId="1C619DDA"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All</w:t>
            </w:r>
          </w:p>
        </w:tc>
        <w:tc>
          <w:tcPr>
            <w:tcW w:w="855" w:type="dxa"/>
            <w:tcBorders>
              <w:top w:val="single" w:sz="4" w:space="0" w:color="auto"/>
              <w:left w:val="single" w:sz="4" w:space="0" w:color="auto"/>
              <w:right w:val="single" w:sz="4" w:space="0" w:color="auto"/>
            </w:tcBorders>
            <w:shd w:val="clear" w:color="auto" w:fill="auto"/>
            <w:vAlign w:val="center"/>
          </w:tcPr>
          <w:p w14:paraId="67F17109"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All</w:t>
            </w:r>
          </w:p>
        </w:tc>
        <w:tc>
          <w:tcPr>
            <w:tcW w:w="1109" w:type="dxa"/>
            <w:tcBorders>
              <w:top w:val="single" w:sz="4" w:space="0" w:color="auto"/>
              <w:left w:val="single" w:sz="4" w:space="0" w:color="auto"/>
              <w:right w:val="single" w:sz="4" w:space="0" w:color="auto"/>
            </w:tcBorders>
            <w:shd w:val="clear" w:color="auto" w:fill="auto"/>
            <w:vAlign w:val="center"/>
          </w:tcPr>
          <w:p w14:paraId="348A52FE"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All</w:t>
            </w:r>
          </w:p>
        </w:tc>
        <w:tc>
          <w:tcPr>
            <w:tcW w:w="1296" w:type="dxa"/>
            <w:tcBorders>
              <w:top w:val="single" w:sz="4" w:space="0" w:color="auto"/>
              <w:left w:val="single" w:sz="4" w:space="0" w:color="auto"/>
              <w:right w:val="single" w:sz="4" w:space="0" w:color="auto"/>
            </w:tcBorders>
            <w:shd w:val="clear" w:color="auto" w:fill="auto"/>
            <w:vAlign w:val="center"/>
          </w:tcPr>
          <w:p w14:paraId="399EA34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ACLR (relative measurement)</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5E9CB4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FR2a, FR2b, FR2c</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294F3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0.52</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5CD1EA8B"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7C1FBB59"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14:paraId="686331E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0.52</w:t>
            </w:r>
          </w:p>
        </w:tc>
      </w:tr>
      <w:tr w:rsidR="003D7FE5" w:rsidRPr="003D7FE5" w14:paraId="27E6CEB0" w14:textId="77777777" w:rsidTr="003D7FE5">
        <w:trPr>
          <w:cantSplit/>
          <w:tblHeader/>
        </w:trPr>
        <w:tc>
          <w:tcPr>
            <w:tcW w:w="675" w:type="dxa"/>
            <w:vMerge w:val="restart"/>
            <w:tcBorders>
              <w:left w:val="single" w:sz="4" w:space="0" w:color="auto"/>
              <w:right w:val="single" w:sz="4" w:space="0" w:color="auto"/>
            </w:tcBorders>
            <w:shd w:val="clear" w:color="auto" w:fill="auto"/>
          </w:tcPr>
          <w:p w14:paraId="4845CAF5"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3D7FE5">
              <w:rPr>
                <w:rFonts w:ascii="Arial" w:hAnsi="Arial" w:cs="Arial"/>
                <w:sz w:val="18"/>
                <w:lang w:val="en-GB" w:eastAsia="en-GB"/>
              </w:rPr>
              <w:t>≤</w:t>
            </w:r>
            <w:r w:rsidRPr="003D7FE5">
              <w:rPr>
                <w:rFonts w:ascii="Arial" w:hAnsi="Arial"/>
                <w:sz w:val="18"/>
                <w:lang w:val="en-GB" w:eastAsia="en-GB"/>
              </w:rPr>
              <w:t>30cm</w:t>
            </w:r>
          </w:p>
        </w:tc>
        <w:tc>
          <w:tcPr>
            <w:tcW w:w="855" w:type="dxa"/>
            <w:vMerge w:val="restart"/>
            <w:tcBorders>
              <w:top w:val="single" w:sz="4" w:space="0" w:color="auto"/>
              <w:left w:val="single" w:sz="4" w:space="0" w:color="auto"/>
              <w:right w:val="single" w:sz="4" w:space="0" w:color="auto"/>
            </w:tcBorders>
            <w:shd w:val="clear" w:color="auto" w:fill="auto"/>
            <w:vAlign w:val="center"/>
          </w:tcPr>
          <w:p w14:paraId="3887F40B"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3D7FE5">
              <w:rPr>
                <w:rFonts w:ascii="Arial" w:hAnsi="Arial"/>
                <w:sz w:val="18"/>
                <w:lang w:val="en-GB" w:eastAsia="en-GB"/>
              </w:rPr>
              <w:t>PC1, PC3, PC5, PC6</w:t>
            </w:r>
          </w:p>
        </w:tc>
        <w:tc>
          <w:tcPr>
            <w:tcW w:w="1109" w:type="dxa"/>
            <w:vMerge w:val="restart"/>
            <w:tcBorders>
              <w:top w:val="single" w:sz="4" w:space="0" w:color="auto"/>
              <w:left w:val="single" w:sz="4" w:space="0" w:color="auto"/>
              <w:right w:val="single" w:sz="4" w:space="0" w:color="auto"/>
            </w:tcBorders>
            <w:shd w:val="clear" w:color="auto" w:fill="auto"/>
          </w:tcPr>
          <w:p w14:paraId="52AA181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NC</w:t>
            </w:r>
          </w:p>
        </w:tc>
        <w:tc>
          <w:tcPr>
            <w:tcW w:w="1296" w:type="dxa"/>
            <w:vMerge w:val="restart"/>
            <w:tcBorders>
              <w:top w:val="single" w:sz="4" w:space="0" w:color="auto"/>
              <w:left w:val="single" w:sz="4" w:space="0" w:color="auto"/>
              <w:right w:val="single" w:sz="4" w:space="0" w:color="auto"/>
            </w:tcBorders>
            <w:shd w:val="clear" w:color="auto" w:fill="auto"/>
          </w:tcPr>
          <w:p w14:paraId="626A4EB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NOTE1</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35ABD1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FR2a, FR2b</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6B13EEF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6C29579"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ED41F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26084FB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r>
      <w:tr w:rsidR="003D7FE5" w:rsidRPr="003D7FE5" w14:paraId="7E978EF9" w14:textId="77777777" w:rsidTr="003D7FE5">
        <w:trPr>
          <w:cantSplit/>
          <w:tblHeader/>
        </w:trPr>
        <w:tc>
          <w:tcPr>
            <w:tcW w:w="675" w:type="dxa"/>
            <w:vMerge/>
            <w:tcBorders>
              <w:left w:val="single" w:sz="4" w:space="0" w:color="auto"/>
              <w:right w:val="single" w:sz="4" w:space="0" w:color="auto"/>
            </w:tcBorders>
            <w:shd w:val="clear" w:color="auto" w:fill="auto"/>
          </w:tcPr>
          <w:p w14:paraId="5C93FA0C"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top w:val="single" w:sz="4" w:space="0" w:color="auto"/>
              <w:left w:val="single" w:sz="4" w:space="0" w:color="auto"/>
              <w:right w:val="single" w:sz="4" w:space="0" w:color="auto"/>
            </w:tcBorders>
            <w:shd w:val="clear" w:color="auto" w:fill="auto"/>
            <w:vAlign w:val="center"/>
          </w:tcPr>
          <w:p w14:paraId="33EC7C78"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top w:val="single" w:sz="4" w:space="0" w:color="auto"/>
              <w:left w:val="single" w:sz="4" w:space="0" w:color="auto"/>
              <w:right w:val="single" w:sz="4" w:space="0" w:color="auto"/>
            </w:tcBorders>
            <w:shd w:val="clear" w:color="auto" w:fill="auto"/>
          </w:tcPr>
          <w:p w14:paraId="126FE6D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bottom w:val="single" w:sz="4" w:space="0" w:color="auto"/>
              <w:right w:val="single" w:sz="4" w:space="0" w:color="auto"/>
            </w:tcBorders>
            <w:shd w:val="clear" w:color="auto" w:fill="auto"/>
          </w:tcPr>
          <w:p w14:paraId="69F727A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9BA482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FR2c, FR2d</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0A6EE95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0.7</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BFB95E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DB1FE0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106B473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0.7</w:t>
            </w:r>
          </w:p>
        </w:tc>
      </w:tr>
      <w:tr w:rsidR="003D7FE5" w:rsidRPr="003D7FE5" w14:paraId="7ED780E4" w14:textId="77777777" w:rsidTr="003D7FE5">
        <w:trPr>
          <w:cantSplit/>
          <w:tblHeader/>
        </w:trPr>
        <w:tc>
          <w:tcPr>
            <w:tcW w:w="675" w:type="dxa"/>
            <w:vMerge/>
            <w:tcBorders>
              <w:left w:val="single" w:sz="4" w:space="0" w:color="auto"/>
              <w:right w:val="single" w:sz="4" w:space="0" w:color="auto"/>
            </w:tcBorders>
            <w:shd w:val="clear" w:color="auto" w:fill="auto"/>
          </w:tcPr>
          <w:p w14:paraId="1754D4AE"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2C6FD22E"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58DF06AD"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val="restart"/>
            <w:tcBorders>
              <w:top w:val="single" w:sz="4" w:space="0" w:color="auto"/>
              <w:left w:val="single" w:sz="4" w:space="0" w:color="auto"/>
              <w:right w:val="single" w:sz="4" w:space="0" w:color="auto"/>
            </w:tcBorders>
            <w:shd w:val="clear" w:color="auto" w:fill="auto"/>
            <w:vAlign w:val="center"/>
          </w:tcPr>
          <w:p w14:paraId="7F0FFE2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SE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395055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6GHz to 12.75GHz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26F9B949"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0.7</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545FC9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8F7E2E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58C7AA2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0.7</w:t>
            </w:r>
          </w:p>
        </w:tc>
      </w:tr>
      <w:tr w:rsidR="003D7FE5" w:rsidRPr="003D7FE5" w14:paraId="3C895E4F" w14:textId="77777777" w:rsidTr="003D7FE5">
        <w:trPr>
          <w:cantSplit/>
          <w:tblHeader/>
        </w:trPr>
        <w:tc>
          <w:tcPr>
            <w:tcW w:w="675" w:type="dxa"/>
            <w:vMerge/>
            <w:tcBorders>
              <w:left w:val="single" w:sz="4" w:space="0" w:color="auto"/>
              <w:right w:val="single" w:sz="4" w:space="0" w:color="auto"/>
            </w:tcBorders>
            <w:shd w:val="clear" w:color="auto" w:fill="auto"/>
          </w:tcPr>
          <w:p w14:paraId="2C78AC28"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2C7141CA"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0FF5B24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5FC4599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AAD672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12.75GHz to 23.45GHz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95BC5B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0BE0429"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4B24F3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2795E54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r>
      <w:tr w:rsidR="003D7FE5" w:rsidRPr="003D7FE5" w14:paraId="041AA7A0" w14:textId="77777777" w:rsidTr="003D7FE5">
        <w:trPr>
          <w:cantSplit/>
          <w:tblHeader/>
        </w:trPr>
        <w:tc>
          <w:tcPr>
            <w:tcW w:w="675" w:type="dxa"/>
            <w:vMerge/>
            <w:tcBorders>
              <w:left w:val="single" w:sz="4" w:space="0" w:color="auto"/>
              <w:right w:val="single" w:sz="4" w:space="0" w:color="auto"/>
            </w:tcBorders>
            <w:shd w:val="clear" w:color="auto" w:fill="auto"/>
          </w:tcPr>
          <w:p w14:paraId="7CF3D928"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31DED948"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4D425B79"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05BC134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B3BD72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23.45GHz to 40.8GHz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61BA60B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61C387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3B043F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5C2B4C4A"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r>
      <w:tr w:rsidR="003D7FE5" w:rsidRPr="003D7FE5" w14:paraId="15C0F4D0" w14:textId="77777777" w:rsidTr="003D7FE5">
        <w:trPr>
          <w:cantSplit/>
          <w:tblHeader/>
        </w:trPr>
        <w:tc>
          <w:tcPr>
            <w:tcW w:w="675" w:type="dxa"/>
            <w:vMerge/>
            <w:tcBorders>
              <w:left w:val="single" w:sz="4" w:space="0" w:color="auto"/>
              <w:right w:val="single" w:sz="4" w:space="0" w:color="auto"/>
            </w:tcBorders>
            <w:shd w:val="clear" w:color="auto" w:fill="auto"/>
          </w:tcPr>
          <w:p w14:paraId="0D9D5874"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68571DE0"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7121FC0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3FCDA63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F6DEBD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40.8GHz to 66GHz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6FD4D8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E9322C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DA93E98"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10D3506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r>
      <w:tr w:rsidR="003D7FE5" w:rsidRPr="003D7FE5" w14:paraId="3DDE6FEF" w14:textId="77777777" w:rsidTr="003D7FE5">
        <w:trPr>
          <w:cantSplit/>
          <w:tblHeader/>
        </w:trPr>
        <w:tc>
          <w:tcPr>
            <w:tcW w:w="675" w:type="dxa"/>
            <w:vMerge/>
            <w:tcBorders>
              <w:left w:val="single" w:sz="4" w:space="0" w:color="auto"/>
              <w:right w:val="single" w:sz="4" w:space="0" w:color="auto"/>
            </w:tcBorders>
            <w:shd w:val="clear" w:color="auto" w:fill="auto"/>
          </w:tcPr>
          <w:p w14:paraId="267C7E2B"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110110B7"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70EAEED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bottom w:val="single" w:sz="4" w:space="0" w:color="auto"/>
              <w:right w:val="single" w:sz="4" w:space="0" w:color="auto"/>
            </w:tcBorders>
            <w:shd w:val="clear" w:color="auto" w:fill="auto"/>
          </w:tcPr>
          <w:p w14:paraId="7FD93D9D"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C1DA0F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66GHz to 87GHz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27B4804B"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2AA73F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02ED55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4FBA6C6D"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0.6</w:t>
            </w:r>
          </w:p>
        </w:tc>
      </w:tr>
      <w:tr w:rsidR="003D7FE5" w:rsidRPr="003D7FE5" w14:paraId="67618824" w14:textId="77777777" w:rsidTr="003D7FE5">
        <w:trPr>
          <w:cantSplit/>
          <w:tblHeader/>
        </w:trPr>
        <w:tc>
          <w:tcPr>
            <w:tcW w:w="675" w:type="dxa"/>
            <w:vMerge/>
            <w:tcBorders>
              <w:left w:val="single" w:sz="4" w:space="0" w:color="auto"/>
              <w:right w:val="single" w:sz="4" w:space="0" w:color="auto"/>
            </w:tcBorders>
            <w:shd w:val="clear" w:color="auto" w:fill="auto"/>
          </w:tcPr>
          <w:p w14:paraId="1978F19A"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4FD96940"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tcBorders>
              <w:top w:val="single" w:sz="4" w:space="0" w:color="auto"/>
              <w:left w:val="single" w:sz="4" w:space="0" w:color="auto"/>
              <w:right w:val="single" w:sz="4" w:space="0" w:color="auto"/>
            </w:tcBorders>
            <w:shd w:val="clear" w:color="auto" w:fill="auto"/>
          </w:tcPr>
          <w:p w14:paraId="62A7A0F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ETC</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3D68F4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NOTE1</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9435A1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 xml:space="preserve">FR2a, FR2b, FR2c, FR2d </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57E38F7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0.9</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00314FB"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48B1B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7CD736E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0.9</w:t>
            </w:r>
          </w:p>
        </w:tc>
      </w:tr>
      <w:tr w:rsidR="003D7FE5" w:rsidRPr="003D7FE5" w14:paraId="12820DF7" w14:textId="77777777" w:rsidTr="003D7FE5">
        <w:trPr>
          <w:cantSplit/>
          <w:tblHeader/>
        </w:trPr>
        <w:tc>
          <w:tcPr>
            <w:tcW w:w="675" w:type="dxa"/>
            <w:vMerge w:val="restart"/>
            <w:tcBorders>
              <w:left w:val="single" w:sz="4" w:space="0" w:color="auto"/>
              <w:right w:val="single" w:sz="4" w:space="0" w:color="auto"/>
            </w:tcBorders>
            <w:shd w:val="clear" w:color="auto" w:fill="auto"/>
          </w:tcPr>
          <w:p w14:paraId="23B0B9A7"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3D7FE5">
              <w:rPr>
                <w:rFonts w:ascii="Arial" w:hAnsi="Arial"/>
                <w:sz w:val="18"/>
                <w:lang w:val="en-GB" w:eastAsia="en-GB"/>
              </w:rPr>
              <w:t>40cm</w:t>
            </w:r>
          </w:p>
        </w:tc>
        <w:tc>
          <w:tcPr>
            <w:tcW w:w="855" w:type="dxa"/>
            <w:vMerge w:val="restart"/>
            <w:tcBorders>
              <w:left w:val="single" w:sz="4" w:space="0" w:color="auto"/>
              <w:right w:val="single" w:sz="4" w:space="0" w:color="auto"/>
            </w:tcBorders>
            <w:shd w:val="clear" w:color="auto" w:fill="auto"/>
            <w:vAlign w:val="center"/>
          </w:tcPr>
          <w:p w14:paraId="4DCEF6B6"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3D7FE5">
              <w:rPr>
                <w:rFonts w:ascii="Arial" w:hAnsi="Arial"/>
                <w:sz w:val="18"/>
                <w:lang w:val="en-GB" w:eastAsia="en-GB"/>
              </w:rPr>
              <w:t>PC1, PC3, PC5</w:t>
            </w:r>
            <w:r w:rsidRPr="003D7FE5">
              <w:rPr>
                <w:rFonts w:ascii="Arial" w:hAnsi="Arial"/>
                <w:sz w:val="18"/>
                <w:lang w:val="en-GB" w:eastAsia="zh-CN"/>
              </w:rPr>
              <w:t>, PC6</w:t>
            </w:r>
          </w:p>
        </w:tc>
        <w:tc>
          <w:tcPr>
            <w:tcW w:w="1109" w:type="dxa"/>
            <w:vMerge w:val="restart"/>
            <w:tcBorders>
              <w:top w:val="single" w:sz="4" w:space="0" w:color="auto"/>
              <w:left w:val="single" w:sz="4" w:space="0" w:color="auto"/>
              <w:right w:val="single" w:sz="4" w:space="0" w:color="auto"/>
            </w:tcBorders>
            <w:shd w:val="clear" w:color="auto" w:fill="auto"/>
          </w:tcPr>
          <w:p w14:paraId="17DB830E"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NC</w:t>
            </w:r>
          </w:p>
        </w:tc>
        <w:tc>
          <w:tcPr>
            <w:tcW w:w="1296" w:type="dxa"/>
            <w:vMerge w:val="restart"/>
            <w:tcBorders>
              <w:top w:val="single" w:sz="4" w:space="0" w:color="auto"/>
              <w:left w:val="single" w:sz="4" w:space="0" w:color="auto"/>
              <w:right w:val="single" w:sz="4" w:space="0" w:color="auto"/>
            </w:tcBorders>
            <w:shd w:val="clear" w:color="auto" w:fill="auto"/>
          </w:tcPr>
          <w:p w14:paraId="5B3F68E1"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NOTE1</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AA773CE"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FR2a, FR2b</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512672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 xml:space="preserve">0.7 </w:t>
            </w:r>
          </w:p>
          <w:p w14:paraId="5E0CEBC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(NOTE 2)</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0BF4289"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684F8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20C0762B"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0.7</w:t>
            </w:r>
          </w:p>
        </w:tc>
      </w:tr>
      <w:tr w:rsidR="003D7FE5" w:rsidRPr="003D7FE5" w14:paraId="76718EB4" w14:textId="77777777" w:rsidTr="003D7FE5">
        <w:trPr>
          <w:cantSplit/>
          <w:tblHeader/>
        </w:trPr>
        <w:tc>
          <w:tcPr>
            <w:tcW w:w="675" w:type="dxa"/>
            <w:vMerge/>
            <w:tcBorders>
              <w:left w:val="single" w:sz="4" w:space="0" w:color="auto"/>
              <w:right w:val="single" w:sz="4" w:space="0" w:color="auto"/>
            </w:tcBorders>
            <w:shd w:val="clear" w:color="auto" w:fill="auto"/>
          </w:tcPr>
          <w:p w14:paraId="225E7501"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1CBB6AA7"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5CF7407D"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bottom w:val="single" w:sz="4" w:space="0" w:color="auto"/>
              <w:right w:val="single" w:sz="4" w:space="0" w:color="auto"/>
            </w:tcBorders>
            <w:shd w:val="clear" w:color="auto" w:fill="auto"/>
          </w:tcPr>
          <w:p w14:paraId="1471E19E"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FE9149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FR2c, FR2d</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5BC77C1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0.8</w:t>
            </w:r>
          </w:p>
          <w:p w14:paraId="0EF01776"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highlight w:val="yellow"/>
                <w:lang w:val="en-GB" w:eastAsia="en-GB"/>
              </w:rPr>
              <w:t>(NOTE 2)</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BC0B79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4F549A"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4D6D556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0.8</w:t>
            </w:r>
          </w:p>
        </w:tc>
      </w:tr>
      <w:tr w:rsidR="003D7FE5" w:rsidRPr="003D7FE5" w14:paraId="32C7CD0C" w14:textId="77777777" w:rsidTr="003D7FE5">
        <w:trPr>
          <w:cantSplit/>
          <w:tblHeader/>
        </w:trPr>
        <w:tc>
          <w:tcPr>
            <w:tcW w:w="675" w:type="dxa"/>
            <w:vMerge/>
            <w:tcBorders>
              <w:left w:val="single" w:sz="4" w:space="0" w:color="auto"/>
              <w:right w:val="single" w:sz="4" w:space="0" w:color="auto"/>
            </w:tcBorders>
            <w:shd w:val="clear" w:color="auto" w:fill="auto"/>
          </w:tcPr>
          <w:p w14:paraId="7D7C8420"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2CE5BFD4"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04FCF9C4"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val="restart"/>
            <w:tcBorders>
              <w:top w:val="single" w:sz="4" w:space="0" w:color="auto"/>
              <w:left w:val="single" w:sz="4" w:space="0" w:color="auto"/>
              <w:right w:val="single" w:sz="4" w:space="0" w:color="auto"/>
            </w:tcBorders>
            <w:shd w:val="clear" w:color="auto" w:fill="auto"/>
          </w:tcPr>
          <w:p w14:paraId="78068E3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SE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E8A04A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6GHz to 12.75GHz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FE0870D"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3D7FE5">
              <w:rPr>
                <w:rFonts w:ascii="Arial" w:hAnsi="Arial"/>
                <w:sz w:val="18"/>
                <w:highlight w:val="yellow"/>
                <w:lang w:val="en-GB" w:eastAsia="en-GB"/>
              </w:rPr>
              <w:t>TBD</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3A9F38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9EFB0C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4B5C662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TBD</w:t>
            </w:r>
          </w:p>
        </w:tc>
      </w:tr>
      <w:tr w:rsidR="003D7FE5" w:rsidRPr="003D7FE5" w14:paraId="1E7933F1" w14:textId="77777777" w:rsidTr="003D7FE5">
        <w:trPr>
          <w:cantSplit/>
          <w:tblHeader/>
        </w:trPr>
        <w:tc>
          <w:tcPr>
            <w:tcW w:w="675" w:type="dxa"/>
            <w:vMerge/>
            <w:tcBorders>
              <w:left w:val="single" w:sz="4" w:space="0" w:color="auto"/>
              <w:right w:val="single" w:sz="4" w:space="0" w:color="auto"/>
            </w:tcBorders>
            <w:shd w:val="clear" w:color="auto" w:fill="auto"/>
          </w:tcPr>
          <w:p w14:paraId="361207E6"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6CC5C16B"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799A0EEB"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263B40B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A2D686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12.75GHz to 23.45GHz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B0AB6F8"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3D7FE5">
              <w:rPr>
                <w:rFonts w:ascii="Arial" w:hAnsi="Arial"/>
                <w:sz w:val="18"/>
                <w:highlight w:val="yellow"/>
                <w:lang w:val="en-GB" w:eastAsia="en-GB"/>
              </w:rPr>
              <w:t>TBD</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51A1E7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10657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3E109D8E"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TBD</w:t>
            </w:r>
          </w:p>
        </w:tc>
      </w:tr>
      <w:tr w:rsidR="003D7FE5" w:rsidRPr="003D7FE5" w14:paraId="6DCC5052" w14:textId="77777777" w:rsidTr="003D7FE5">
        <w:trPr>
          <w:cantSplit/>
          <w:tblHeader/>
        </w:trPr>
        <w:tc>
          <w:tcPr>
            <w:tcW w:w="675" w:type="dxa"/>
            <w:vMerge/>
            <w:tcBorders>
              <w:left w:val="single" w:sz="4" w:space="0" w:color="auto"/>
              <w:right w:val="single" w:sz="4" w:space="0" w:color="auto"/>
            </w:tcBorders>
            <w:shd w:val="clear" w:color="auto" w:fill="auto"/>
          </w:tcPr>
          <w:p w14:paraId="2ACA78D9"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348ADD92"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4E63017B"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473CA48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C817908"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23.45GHz to 40.8GHz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0E0D108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3D7FE5">
              <w:rPr>
                <w:rFonts w:ascii="Arial" w:hAnsi="Arial"/>
                <w:sz w:val="18"/>
                <w:highlight w:val="yellow"/>
                <w:lang w:val="en-GB" w:eastAsia="en-GB"/>
              </w:rPr>
              <w:t>TBD</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63F149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D056B4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33F23447"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TBD</w:t>
            </w:r>
          </w:p>
        </w:tc>
      </w:tr>
      <w:tr w:rsidR="003D7FE5" w:rsidRPr="003D7FE5" w14:paraId="5B8531F8" w14:textId="77777777" w:rsidTr="003D7FE5">
        <w:trPr>
          <w:cantSplit/>
          <w:tblHeader/>
        </w:trPr>
        <w:tc>
          <w:tcPr>
            <w:tcW w:w="675" w:type="dxa"/>
            <w:vMerge/>
            <w:tcBorders>
              <w:left w:val="single" w:sz="4" w:space="0" w:color="auto"/>
              <w:right w:val="single" w:sz="4" w:space="0" w:color="auto"/>
            </w:tcBorders>
            <w:shd w:val="clear" w:color="auto" w:fill="auto"/>
          </w:tcPr>
          <w:p w14:paraId="52325366"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6FB64266"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3E1E34C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27DC45C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86D008A"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40.8GHz to 66GHz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18BA788A"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3D7FE5">
              <w:rPr>
                <w:rFonts w:ascii="Arial" w:hAnsi="Arial"/>
                <w:sz w:val="18"/>
                <w:highlight w:val="yellow"/>
                <w:lang w:val="en-GB" w:eastAsia="en-GB"/>
              </w:rPr>
              <w:t>TBD</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4AF07C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9C9EEE8"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22DEE1B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TBD</w:t>
            </w:r>
          </w:p>
        </w:tc>
      </w:tr>
      <w:tr w:rsidR="003D7FE5" w:rsidRPr="003D7FE5" w14:paraId="5C08124F" w14:textId="77777777" w:rsidTr="003D7FE5">
        <w:trPr>
          <w:cantSplit/>
          <w:tblHeader/>
        </w:trPr>
        <w:tc>
          <w:tcPr>
            <w:tcW w:w="675" w:type="dxa"/>
            <w:vMerge/>
            <w:tcBorders>
              <w:left w:val="single" w:sz="4" w:space="0" w:color="auto"/>
              <w:right w:val="single" w:sz="4" w:space="0" w:color="auto"/>
            </w:tcBorders>
            <w:shd w:val="clear" w:color="auto" w:fill="auto"/>
          </w:tcPr>
          <w:p w14:paraId="1FDADBCD"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2A2EFFBF"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vMerge/>
            <w:tcBorders>
              <w:left w:val="single" w:sz="4" w:space="0" w:color="auto"/>
              <w:right w:val="single" w:sz="4" w:space="0" w:color="auto"/>
            </w:tcBorders>
            <w:shd w:val="clear" w:color="auto" w:fill="auto"/>
          </w:tcPr>
          <w:p w14:paraId="681605A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bottom w:val="single" w:sz="4" w:space="0" w:color="auto"/>
              <w:right w:val="single" w:sz="4" w:space="0" w:color="auto"/>
            </w:tcBorders>
            <w:shd w:val="clear" w:color="auto" w:fill="auto"/>
          </w:tcPr>
          <w:p w14:paraId="2FE475A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A830752"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66GHz to 87GHz</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FBCCBB3"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3D7FE5">
              <w:rPr>
                <w:rFonts w:ascii="Arial" w:hAnsi="Arial"/>
                <w:sz w:val="18"/>
                <w:highlight w:val="yellow"/>
                <w:lang w:val="en-GB" w:eastAsia="en-GB"/>
              </w:rPr>
              <w:t>TBD</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8DF75FB"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BE03DD"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77A6FB6A"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TBD</w:t>
            </w:r>
          </w:p>
        </w:tc>
      </w:tr>
      <w:tr w:rsidR="003D7FE5" w:rsidRPr="003D7FE5" w14:paraId="4048E503" w14:textId="77777777" w:rsidTr="003D7FE5">
        <w:trPr>
          <w:cantSplit/>
          <w:tblHeader/>
        </w:trPr>
        <w:tc>
          <w:tcPr>
            <w:tcW w:w="675" w:type="dxa"/>
            <w:vMerge/>
            <w:tcBorders>
              <w:left w:val="single" w:sz="4" w:space="0" w:color="auto"/>
              <w:right w:val="single" w:sz="4" w:space="0" w:color="auto"/>
            </w:tcBorders>
            <w:shd w:val="clear" w:color="auto" w:fill="auto"/>
          </w:tcPr>
          <w:p w14:paraId="3CB343D4"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855" w:type="dxa"/>
            <w:vMerge/>
            <w:tcBorders>
              <w:left w:val="single" w:sz="4" w:space="0" w:color="auto"/>
              <w:right w:val="single" w:sz="4" w:space="0" w:color="auto"/>
            </w:tcBorders>
            <w:shd w:val="clear" w:color="auto" w:fill="auto"/>
            <w:vAlign w:val="center"/>
          </w:tcPr>
          <w:p w14:paraId="443E01C5" w14:textId="77777777" w:rsidR="003D7FE5" w:rsidRPr="003D7FE5"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109" w:type="dxa"/>
            <w:tcBorders>
              <w:top w:val="single" w:sz="4" w:space="0" w:color="auto"/>
              <w:left w:val="single" w:sz="4" w:space="0" w:color="auto"/>
              <w:right w:val="single" w:sz="4" w:space="0" w:color="auto"/>
            </w:tcBorders>
            <w:shd w:val="clear" w:color="auto" w:fill="auto"/>
          </w:tcPr>
          <w:p w14:paraId="19D6AFAC"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ETC</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5C1E097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NOTE1</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75CF11F"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FR2a, FR2b</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139AE72A"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3D7FE5">
              <w:rPr>
                <w:rFonts w:ascii="Arial" w:hAnsi="Arial"/>
                <w:sz w:val="18"/>
                <w:highlight w:val="yellow"/>
                <w:lang w:val="en-GB" w:eastAsia="en-GB"/>
              </w:rPr>
              <w:t>TBD</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8A2F2E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Actual</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E4C5330"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1.00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31205425" w14:textId="77777777" w:rsidR="003D7FE5" w:rsidRPr="003D7FE5"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3D7FE5">
              <w:rPr>
                <w:rFonts w:ascii="Arial" w:hAnsi="Arial"/>
                <w:sz w:val="18"/>
                <w:lang w:val="en-GB" w:eastAsia="en-GB"/>
              </w:rPr>
              <w:t>TBD</w:t>
            </w:r>
          </w:p>
        </w:tc>
      </w:tr>
      <w:tr w:rsidR="003D7FE5" w:rsidRPr="003D7FE5" w14:paraId="04E6C673" w14:textId="77777777" w:rsidTr="003D7FE5">
        <w:trPr>
          <w:cantSplit/>
          <w:tblHeader/>
        </w:trPr>
        <w:tc>
          <w:tcPr>
            <w:tcW w:w="9774" w:type="dxa"/>
            <w:gridSpan w:val="9"/>
            <w:tcBorders>
              <w:left w:val="single" w:sz="4" w:space="0" w:color="auto"/>
              <w:right w:val="single" w:sz="4" w:space="0" w:color="auto"/>
            </w:tcBorders>
            <w:shd w:val="clear" w:color="auto" w:fill="auto"/>
          </w:tcPr>
          <w:p w14:paraId="47866833" w14:textId="77777777" w:rsidR="003D7FE5" w:rsidRPr="003D7FE5" w:rsidRDefault="003D7FE5" w:rsidP="00AD288D">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3D7FE5">
              <w:rPr>
                <w:rFonts w:ascii="Arial" w:hAnsi="Arial"/>
                <w:sz w:val="18"/>
                <w:lang w:val="en-GB" w:eastAsia="en-GB"/>
              </w:rPr>
              <w:t>NOTE 1:</w:t>
            </w:r>
            <w:r w:rsidRPr="003D7FE5">
              <w:rPr>
                <w:rFonts w:ascii="Arial" w:hAnsi="Arial"/>
                <w:sz w:val="18"/>
                <w:lang w:val="en-GB" w:eastAsia="en-GB"/>
              </w:rPr>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0A584AA4" w14:textId="77777777" w:rsidR="003D7FE5" w:rsidRPr="003D7FE5" w:rsidRDefault="003D7FE5" w:rsidP="00AD288D">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3D7FE5">
              <w:rPr>
                <w:rFonts w:ascii="Arial" w:hAnsi="Arial"/>
                <w:sz w:val="18"/>
                <w:lang w:val="en-GB" w:eastAsia="en-GB"/>
              </w:rPr>
              <w:t>NOTE 2:</w:t>
            </w:r>
            <w:r w:rsidRPr="003D7FE5">
              <w:rPr>
                <w:rFonts w:ascii="Arial" w:hAnsi="Arial"/>
                <w:sz w:val="18"/>
                <w:lang w:val="en-GB" w:eastAsia="en-GB"/>
              </w:rPr>
              <w:tab/>
              <w:t xml:space="preserve">For </w:t>
            </w:r>
            <w:r w:rsidRPr="003D7FE5">
              <w:rPr>
                <w:rFonts w:ascii="Arial" w:hAnsi="Arial"/>
                <w:sz w:val="18"/>
                <w:lang w:val="en-GB"/>
              </w:rPr>
              <w:t>U</w:t>
            </w:r>
            <w:r w:rsidRPr="003D7FE5">
              <w:rPr>
                <w:rFonts w:ascii="Arial" w:hAnsi="Arial"/>
                <w:sz w:val="18"/>
                <w:lang w:val="en-GB" w:eastAsia="en-GB"/>
              </w:rPr>
              <w:t xml:space="preserve">ncertainty assessment in tables across clause B and MTSU calculation, QoQZ uncertainty value for QZ </w:t>
            </w:r>
            <w:r w:rsidRPr="003D7FE5">
              <w:rPr>
                <w:rFonts w:ascii="Arial" w:hAnsi="Arial" w:cs="Arial"/>
                <w:sz w:val="18"/>
                <w:lang w:val="en-GB" w:eastAsia="en-GB"/>
              </w:rPr>
              <w:t>≤</w:t>
            </w:r>
            <w:r w:rsidRPr="003D7FE5">
              <w:rPr>
                <w:rFonts w:ascii="Arial" w:hAnsi="Arial"/>
                <w:sz w:val="18"/>
                <w:lang w:val="en-GB" w:eastAsia="en-GB"/>
              </w:rPr>
              <w:t xml:space="preserve"> 30cm is used also for 40cm for FR2a through FR2c. </w:t>
            </w:r>
            <w:r w:rsidRPr="003D7FE5">
              <w:rPr>
                <w:rFonts w:ascii="Arial" w:hAnsi="Arial"/>
                <w:sz w:val="18"/>
                <w:highlight w:val="yellow"/>
                <w:lang w:val="en-GB" w:eastAsia="en-GB"/>
              </w:rPr>
              <w:t>The applicability to FR2d is FFS.</w:t>
            </w:r>
          </w:p>
          <w:p w14:paraId="78342E72" w14:textId="77777777" w:rsidR="003D7FE5" w:rsidRPr="003D7FE5" w:rsidRDefault="003D7FE5" w:rsidP="00AD288D">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3D7FE5">
              <w:rPr>
                <w:rFonts w:ascii="Arial" w:hAnsi="Arial"/>
                <w:sz w:val="18"/>
                <w:lang w:val="en-GB" w:eastAsia="en-GB"/>
              </w:rPr>
              <w:t>NOTE 3:</w:t>
            </w:r>
            <w:r w:rsidRPr="003D7FE5">
              <w:rPr>
                <w:rFonts w:ascii="Arial" w:hAnsi="Arial"/>
                <w:sz w:val="18"/>
                <w:lang w:val="en-GB" w:eastAsia="en-GB"/>
              </w:rPr>
              <w:tab/>
              <w:t>Void</w:t>
            </w:r>
          </w:p>
        </w:tc>
      </w:tr>
    </w:tbl>
    <w:p w14:paraId="2457E725" w14:textId="77777777" w:rsidR="003D7FE5" w:rsidRPr="005064D8" w:rsidRDefault="003D7FE5" w:rsidP="003D7FE5">
      <w:pPr>
        <w:keepNext/>
        <w:keepLines/>
        <w:overflowPunct w:val="0"/>
        <w:autoSpaceDE w:val="0"/>
        <w:autoSpaceDN w:val="0"/>
        <w:adjustRightInd w:val="0"/>
        <w:spacing w:beforeLines="0" w:before="60" w:afterLines="0" w:after="180"/>
        <w:jc w:val="center"/>
        <w:textAlignment w:val="baseline"/>
        <w:rPr>
          <w:rFonts w:ascii="Arial" w:hAnsi="Arial"/>
          <w:b/>
          <w:lang w:val="en-GB" w:eastAsia="en-GB"/>
        </w:rPr>
      </w:pPr>
      <w:r w:rsidRPr="005064D8">
        <w:rPr>
          <w:rFonts w:ascii="Arial" w:hAnsi="Arial"/>
          <w:b/>
          <w:lang w:val="en-GB" w:eastAsia="en-GB"/>
        </w:rPr>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3D7FE5" w:rsidRPr="005064D8" w14:paraId="4505510C" w14:textId="77777777" w:rsidTr="003D7FE5">
        <w:trPr>
          <w:cantSplit/>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4B4736"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QZ size</w:t>
            </w:r>
          </w:p>
        </w:tc>
        <w:tc>
          <w:tcPr>
            <w:tcW w:w="793" w:type="dxa"/>
            <w:tcBorders>
              <w:top w:val="single" w:sz="4" w:space="0" w:color="auto"/>
              <w:left w:val="single" w:sz="4" w:space="0" w:color="auto"/>
              <w:bottom w:val="single" w:sz="4" w:space="0" w:color="auto"/>
              <w:right w:val="single" w:sz="4" w:space="0" w:color="auto"/>
            </w:tcBorders>
            <w:shd w:val="clear" w:color="auto" w:fill="auto"/>
            <w:hideMark/>
          </w:tcPr>
          <w:p w14:paraId="71F7DB7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Power class</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CABB0A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Condition</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1A4247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Test case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11805D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Frequency range</w:t>
            </w:r>
          </w:p>
        </w:tc>
        <w:tc>
          <w:tcPr>
            <w:tcW w:w="1158" w:type="dxa"/>
            <w:tcBorders>
              <w:top w:val="single" w:sz="4" w:space="0" w:color="auto"/>
              <w:left w:val="single" w:sz="4" w:space="0" w:color="auto"/>
              <w:bottom w:val="single" w:sz="4" w:space="0" w:color="auto"/>
              <w:right w:val="single" w:sz="4" w:space="0" w:color="auto"/>
            </w:tcBorders>
            <w:shd w:val="clear" w:color="auto" w:fill="auto"/>
            <w:hideMark/>
          </w:tcPr>
          <w:p w14:paraId="51A4882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Uncertainty value</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14:paraId="30074C5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Distribution of the probability</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23081366"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Divisor</w:t>
            </w:r>
          </w:p>
        </w:tc>
        <w:tc>
          <w:tcPr>
            <w:tcW w:w="1145" w:type="dxa"/>
            <w:tcBorders>
              <w:top w:val="single" w:sz="4" w:space="0" w:color="auto"/>
              <w:left w:val="single" w:sz="4" w:space="0" w:color="auto"/>
              <w:bottom w:val="single" w:sz="4" w:space="0" w:color="auto"/>
              <w:right w:val="single" w:sz="4" w:space="0" w:color="auto"/>
            </w:tcBorders>
            <w:shd w:val="clear" w:color="auto" w:fill="auto"/>
            <w:hideMark/>
          </w:tcPr>
          <w:p w14:paraId="07DD0494"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5064D8">
              <w:rPr>
                <w:rFonts w:ascii="Arial" w:hAnsi="Arial"/>
                <w:b/>
                <w:sz w:val="18"/>
                <w:lang w:val="en-GB" w:eastAsia="en-GB"/>
              </w:rPr>
              <w:t>Standard uncertainty (σ) [dB]</w:t>
            </w:r>
          </w:p>
        </w:tc>
      </w:tr>
      <w:tr w:rsidR="003D7FE5" w:rsidRPr="005064D8" w14:paraId="68F9F053" w14:textId="77777777" w:rsidTr="003D7FE5">
        <w:trPr>
          <w:cantSplit/>
          <w:tblHeader/>
        </w:trPr>
        <w:tc>
          <w:tcPr>
            <w:tcW w:w="1016" w:type="dxa"/>
            <w:tcBorders>
              <w:left w:val="single" w:sz="4" w:space="0" w:color="auto"/>
              <w:right w:val="single" w:sz="4" w:space="0" w:color="auto"/>
            </w:tcBorders>
            <w:shd w:val="clear" w:color="auto" w:fill="auto"/>
          </w:tcPr>
          <w:p w14:paraId="7803046F"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cs="Arial"/>
                <w:sz w:val="18"/>
                <w:lang w:val="en-GB" w:eastAsia="en-GB"/>
              </w:rPr>
            </w:pPr>
            <w:r w:rsidRPr="005064D8">
              <w:rPr>
                <w:rFonts w:ascii="Arial" w:hAnsi="Arial" w:cs="Arial"/>
                <w:sz w:val="18"/>
                <w:lang w:val="en-GB" w:eastAsia="en-GB"/>
              </w:rPr>
              <w:t>All</w:t>
            </w:r>
          </w:p>
        </w:tc>
        <w:tc>
          <w:tcPr>
            <w:tcW w:w="793" w:type="dxa"/>
            <w:tcBorders>
              <w:top w:val="single" w:sz="4" w:space="0" w:color="auto"/>
              <w:left w:val="single" w:sz="4" w:space="0" w:color="auto"/>
              <w:right w:val="single" w:sz="4" w:space="0" w:color="auto"/>
            </w:tcBorders>
            <w:shd w:val="clear" w:color="auto" w:fill="auto"/>
            <w:vAlign w:val="center"/>
          </w:tcPr>
          <w:p w14:paraId="26CE16AE"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5064D8">
              <w:rPr>
                <w:rFonts w:ascii="Arial" w:hAnsi="Arial"/>
                <w:sz w:val="18"/>
                <w:lang w:val="en-GB" w:eastAsia="en-GB"/>
              </w:rPr>
              <w:t>All</w:t>
            </w:r>
          </w:p>
        </w:tc>
        <w:tc>
          <w:tcPr>
            <w:tcW w:w="1063" w:type="dxa"/>
            <w:tcBorders>
              <w:top w:val="single" w:sz="4" w:space="0" w:color="auto"/>
              <w:left w:val="single" w:sz="4" w:space="0" w:color="auto"/>
              <w:right w:val="single" w:sz="4" w:space="0" w:color="auto"/>
            </w:tcBorders>
            <w:shd w:val="clear" w:color="auto" w:fill="auto"/>
          </w:tcPr>
          <w:p w14:paraId="4B48CA8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All</w:t>
            </w:r>
          </w:p>
        </w:tc>
        <w:tc>
          <w:tcPr>
            <w:tcW w:w="1296" w:type="dxa"/>
            <w:tcBorders>
              <w:top w:val="single" w:sz="4" w:space="0" w:color="auto"/>
              <w:left w:val="single" w:sz="4" w:space="0" w:color="auto"/>
              <w:right w:val="single" w:sz="4" w:space="0" w:color="auto"/>
            </w:tcBorders>
            <w:shd w:val="clear" w:color="auto" w:fill="auto"/>
          </w:tcPr>
          <w:p w14:paraId="428E9B86"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ACLR (relative measurement)</w:t>
            </w:r>
          </w:p>
        </w:tc>
        <w:tc>
          <w:tcPr>
            <w:tcW w:w="1046" w:type="dxa"/>
            <w:tcBorders>
              <w:top w:val="single" w:sz="4" w:space="0" w:color="auto"/>
              <w:left w:val="single" w:sz="4" w:space="0" w:color="auto"/>
              <w:right w:val="single" w:sz="4" w:space="0" w:color="auto"/>
            </w:tcBorders>
            <w:shd w:val="clear" w:color="auto" w:fill="auto"/>
          </w:tcPr>
          <w:p w14:paraId="73F12E8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FR2a, FR2b, FR2c</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69302D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0.32</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E1515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6EF96E6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20C9D4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0.32</w:t>
            </w:r>
          </w:p>
        </w:tc>
      </w:tr>
      <w:tr w:rsidR="003D7FE5" w:rsidRPr="005064D8" w14:paraId="6EE0A36F" w14:textId="77777777" w:rsidTr="003D7FE5">
        <w:trPr>
          <w:cantSplit/>
          <w:tblHeader/>
        </w:trPr>
        <w:tc>
          <w:tcPr>
            <w:tcW w:w="1016" w:type="dxa"/>
            <w:vMerge w:val="restart"/>
            <w:tcBorders>
              <w:left w:val="single" w:sz="4" w:space="0" w:color="auto"/>
              <w:right w:val="single" w:sz="4" w:space="0" w:color="auto"/>
            </w:tcBorders>
            <w:shd w:val="clear" w:color="auto" w:fill="auto"/>
          </w:tcPr>
          <w:p w14:paraId="57858A06"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5064D8">
              <w:rPr>
                <w:rFonts w:ascii="Arial" w:hAnsi="Arial" w:cs="Arial"/>
                <w:sz w:val="18"/>
                <w:lang w:val="en-GB" w:eastAsia="en-GB"/>
              </w:rPr>
              <w:t>≤</w:t>
            </w:r>
            <w:r w:rsidRPr="005064D8">
              <w:rPr>
                <w:rFonts w:ascii="Arial" w:hAnsi="Arial"/>
                <w:sz w:val="18"/>
                <w:lang w:val="en-GB" w:eastAsia="en-GB"/>
              </w:rPr>
              <w:t xml:space="preserve"> 30cm</w:t>
            </w:r>
          </w:p>
        </w:tc>
        <w:tc>
          <w:tcPr>
            <w:tcW w:w="793" w:type="dxa"/>
            <w:vMerge w:val="restart"/>
            <w:tcBorders>
              <w:top w:val="single" w:sz="4" w:space="0" w:color="auto"/>
              <w:left w:val="single" w:sz="4" w:space="0" w:color="auto"/>
              <w:right w:val="single" w:sz="4" w:space="0" w:color="auto"/>
            </w:tcBorders>
            <w:shd w:val="clear" w:color="auto" w:fill="auto"/>
            <w:vAlign w:val="center"/>
          </w:tcPr>
          <w:p w14:paraId="390CFB45"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5064D8">
              <w:rPr>
                <w:rFonts w:ascii="Arial" w:hAnsi="Arial"/>
                <w:sz w:val="18"/>
                <w:lang w:val="en-GB" w:eastAsia="en-GB"/>
              </w:rPr>
              <w:t>PC1, PC3, PC5,</w:t>
            </w:r>
            <w:r w:rsidRPr="005064D8">
              <w:rPr>
                <w:rFonts w:ascii="Arial" w:hAnsi="Arial"/>
                <w:sz w:val="18"/>
                <w:lang w:val="en-GB" w:eastAsia="zh-CN"/>
              </w:rPr>
              <w:t xml:space="preserve"> PC6</w:t>
            </w:r>
          </w:p>
        </w:tc>
        <w:tc>
          <w:tcPr>
            <w:tcW w:w="1063" w:type="dxa"/>
            <w:vMerge w:val="restart"/>
            <w:tcBorders>
              <w:top w:val="single" w:sz="4" w:space="0" w:color="auto"/>
              <w:left w:val="single" w:sz="4" w:space="0" w:color="auto"/>
              <w:right w:val="single" w:sz="4" w:space="0" w:color="auto"/>
            </w:tcBorders>
            <w:shd w:val="clear" w:color="auto" w:fill="auto"/>
          </w:tcPr>
          <w:p w14:paraId="42105FE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NC</w:t>
            </w:r>
          </w:p>
        </w:tc>
        <w:tc>
          <w:tcPr>
            <w:tcW w:w="1296" w:type="dxa"/>
            <w:vMerge w:val="restart"/>
            <w:tcBorders>
              <w:top w:val="single" w:sz="4" w:space="0" w:color="auto"/>
              <w:left w:val="single" w:sz="4" w:space="0" w:color="auto"/>
              <w:right w:val="single" w:sz="4" w:space="0" w:color="auto"/>
            </w:tcBorders>
            <w:shd w:val="clear" w:color="auto" w:fill="auto"/>
          </w:tcPr>
          <w:p w14:paraId="093C18F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NOTE1</w:t>
            </w:r>
          </w:p>
        </w:tc>
        <w:tc>
          <w:tcPr>
            <w:tcW w:w="1046" w:type="dxa"/>
            <w:tcBorders>
              <w:top w:val="single" w:sz="4" w:space="0" w:color="auto"/>
              <w:left w:val="single" w:sz="4" w:space="0" w:color="auto"/>
              <w:right w:val="single" w:sz="4" w:space="0" w:color="auto"/>
            </w:tcBorders>
            <w:shd w:val="clear" w:color="auto" w:fill="auto"/>
          </w:tcPr>
          <w:p w14:paraId="6196220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FR2a, FR2b</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7A45B2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0.4</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48F31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24A31EC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20E0E5E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0.4</w:t>
            </w:r>
          </w:p>
        </w:tc>
      </w:tr>
      <w:tr w:rsidR="003D7FE5" w:rsidRPr="005064D8" w14:paraId="3147DEC5" w14:textId="77777777" w:rsidTr="003D7FE5">
        <w:trPr>
          <w:cantSplit/>
          <w:tblHeader/>
        </w:trPr>
        <w:tc>
          <w:tcPr>
            <w:tcW w:w="1016" w:type="dxa"/>
            <w:vMerge/>
            <w:tcBorders>
              <w:left w:val="single" w:sz="4" w:space="0" w:color="auto"/>
              <w:right w:val="single" w:sz="4" w:space="0" w:color="auto"/>
            </w:tcBorders>
            <w:shd w:val="clear" w:color="auto" w:fill="auto"/>
          </w:tcPr>
          <w:p w14:paraId="3AEAD555"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cs="Arial"/>
                <w:sz w:val="18"/>
                <w:lang w:val="en-GB" w:eastAsia="en-GB"/>
              </w:rPr>
            </w:pPr>
          </w:p>
        </w:tc>
        <w:tc>
          <w:tcPr>
            <w:tcW w:w="793" w:type="dxa"/>
            <w:vMerge/>
            <w:tcBorders>
              <w:top w:val="single" w:sz="4" w:space="0" w:color="auto"/>
              <w:left w:val="single" w:sz="4" w:space="0" w:color="auto"/>
              <w:right w:val="single" w:sz="4" w:space="0" w:color="auto"/>
            </w:tcBorders>
            <w:shd w:val="clear" w:color="auto" w:fill="auto"/>
            <w:vAlign w:val="center"/>
          </w:tcPr>
          <w:p w14:paraId="5E06E908"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vMerge/>
            <w:tcBorders>
              <w:top w:val="single" w:sz="4" w:space="0" w:color="auto"/>
              <w:left w:val="single" w:sz="4" w:space="0" w:color="auto"/>
              <w:right w:val="single" w:sz="4" w:space="0" w:color="auto"/>
            </w:tcBorders>
            <w:shd w:val="clear" w:color="auto" w:fill="auto"/>
          </w:tcPr>
          <w:p w14:paraId="4A26B8DD"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bottom w:val="single" w:sz="4" w:space="0" w:color="auto"/>
              <w:right w:val="single" w:sz="4" w:space="0" w:color="auto"/>
            </w:tcBorders>
            <w:shd w:val="clear" w:color="auto" w:fill="auto"/>
          </w:tcPr>
          <w:p w14:paraId="4A8ED1C6"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left w:val="single" w:sz="4" w:space="0" w:color="auto"/>
              <w:bottom w:val="single" w:sz="4" w:space="0" w:color="auto"/>
              <w:right w:val="single" w:sz="4" w:space="0" w:color="auto"/>
            </w:tcBorders>
            <w:shd w:val="clear" w:color="auto" w:fill="auto"/>
          </w:tcPr>
          <w:p w14:paraId="64126A7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FR2c, FR2d</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18AAF9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0.5</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7F30B0"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1A7B9AF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2F3E29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0.5</w:t>
            </w:r>
          </w:p>
        </w:tc>
      </w:tr>
      <w:tr w:rsidR="003D7FE5" w:rsidRPr="005064D8" w14:paraId="353D12EF" w14:textId="77777777" w:rsidTr="003D7FE5">
        <w:trPr>
          <w:cantSplit/>
          <w:tblHeader/>
        </w:trPr>
        <w:tc>
          <w:tcPr>
            <w:tcW w:w="1016" w:type="dxa"/>
            <w:vMerge/>
            <w:tcBorders>
              <w:left w:val="single" w:sz="4" w:space="0" w:color="auto"/>
              <w:right w:val="single" w:sz="4" w:space="0" w:color="auto"/>
            </w:tcBorders>
            <w:shd w:val="clear" w:color="auto" w:fill="auto"/>
          </w:tcPr>
          <w:p w14:paraId="2D39FC57"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vMerge/>
            <w:tcBorders>
              <w:left w:val="single" w:sz="4" w:space="0" w:color="auto"/>
              <w:right w:val="single" w:sz="4" w:space="0" w:color="auto"/>
            </w:tcBorders>
            <w:shd w:val="clear" w:color="auto" w:fill="auto"/>
            <w:vAlign w:val="center"/>
          </w:tcPr>
          <w:p w14:paraId="2492681B"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vMerge/>
            <w:tcBorders>
              <w:left w:val="single" w:sz="4" w:space="0" w:color="auto"/>
              <w:right w:val="single" w:sz="4" w:space="0" w:color="auto"/>
            </w:tcBorders>
            <w:shd w:val="clear" w:color="auto" w:fill="auto"/>
          </w:tcPr>
          <w:p w14:paraId="1FB086C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val="restart"/>
            <w:tcBorders>
              <w:top w:val="single" w:sz="4" w:space="0" w:color="auto"/>
              <w:left w:val="single" w:sz="4" w:space="0" w:color="auto"/>
              <w:right w:val="single" w:sz="4" w:space="0" w:color="auto"/>
            </w:tcBorders>
            <w:shd w:val="clear" w:color="auto" w:fill="auto"/>
            <w:vAlign w:val="center"/>
          </w:tcPr>
          <w:p w14:paraId="522EAE1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SE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3D9C4F4"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6GHz to 12.75GHz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465B69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0.7</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1B3CB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58F4FB3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9574D4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0.7</w:t>
            </w:r>
          </w:p>
        </w:tc>
      </w:tr>
      <w:tr w:rsidR="003D7FE5" w:rsidRPr="005064D8" w14:paraId="10FC7A7B" w14:textId="77777777" w:rsidTr="003D7FE5">
        <w:trPr>
          <w:cantSplit/>
          <w:tblHeader/>
        </w:trPr>
        <w:tc>
          <w:tcPr>
            <w:tcW w:w="1016" w:type="dxa"/>
            <w:vMerge/>
            <w:tcBorders>
              <w:left w:val="single" w:sz="4" w:space="0" w:color="auto"/>
              <w:right w:val="single" w:sz="4" w:space="0" w:color="auto"/>
            </w:tcBorders>
            <w:shd w:val="clear" w:color="auto" w:fill="auto"/>
          </w:tcPr>
          <w:p w14:paraId="030C28C1"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vMerge/>
            <w:tcBorders>
              <w:left w:val="single" w:sz="4" w:space="0" w:color="auto"/>
              <w:right w:val="single" w:sz="4" w:space="0" w:color="auto"/>
            </w:tcBorders>
            <w:shd w:val="clear" w:color="auto" w:fill="auto"/>
            <w:vAlign w:val="center"/>
          </w:tcPr>
          <w:p w14:paraId="048423FF"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vMerge/>
            <w:tcBorders>
              <w:left w:val="single" w:sz="4" w:space="0" w:color="auto"/>
              <w:right w:val="single" w:sz="4" w:space="0" w:color="auto"/>
            </w:tcBorders>
            <w:shd w:val="clear" w:color="auto" w:fill="auto"/>
          </w:tcPr>
          <w:p w14:paraId="5C65A3B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424759AD"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6480C1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12.75GHz to 23.45GHz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5051B8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FFD30C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6F461BD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FA7BCA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r>
      <w:tr w:rsidR="003D7FE5" w:rsidRPr="005064D8" w14:paraId="5033A80A" w14:textId="77777777" w:rsidTr="003D7FE5">
        <w:trPr>
          <w:cantSplit/>
          <w:tblHeader/>
        </w:trPr>
        <w:tc>
          <w:tcPr>
            <w:tcW w:w="1016" w:type="dxa"/>
            <w:vMerge/>
            <w:tcBorders>
              <w:left w:val="single" w:sz="4" w:space="0" w:color="auto"/>
              <w:right w:val="single" w:sz="4" w:space="0" w:color="auto"/>
            </w:tcBorders>
            <w:shd w:val="clear" w:color="auto" w:fill="auto"/>
          </w:tcPr>
          <w:p w14:paraId="40F37C40"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vMerge/>
            <w:tcBorders>
              <w:left w:val="single" w:sz="4" w:space="0" w:color="auto"/>
              <w:right w:val="single" w:sz="4" w:space="0" w:color="auto"/>
            </w:tcBorders>
            <w:shd w:val="clear" w:color="auto" w:fill="auto"/>
            <w:vAlign w:val="center"/>
          </w:tcPr>
          <w:p w14:paraId="57F28C99"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vMerge/>
            <w:tcBorders>
              <w:left w:val="single" w:sz="4" w:space="0" w:color="auto"/>
              <w:right w:val="single" w:sz="4" w:space="0" w:color="auto"/>
            </w:tcBorders>
            <w:shd w:val="clear" w:color="auto" w:fill="auto"/>
          </w:tcPr>
          <w:p w14:paraId="0F08B24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5BAB5E4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84D7F0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23.45GHz to 40.8GHz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00ED4D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08C0E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1EDE4F7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19B5C60"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r>
      <w:tr w:rsidR="003D7FE5" w:rsidRPr="005064D8" w14:paraId="67D311D6" w14:textId="77777777" w:rsidTr="003D7FE5">
        <w:trPr>
          <w:cantSplit/>
          <w:tblHeader/>
        </w:trPr>
        <w:tc>
          <w:tcPr>
            <w:tcW w:w="1016" w:type="dxa"/>
            <w:vMerge/>
            <w:tcBorders>
              <w:left w:val="single" w:sz="4" w:space="0" w:color="auto"/>
              <w:right w:val="single" w:sz="4" w:space="0" w:color="auto"/>
            </w:tcBorders>
            <w:shd w:val="clear" w:color="auto" w:fill="auto"/>
          </w:tcPr>
          <w:p w14:paraId="68C26750"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vMerge/>
            <w:tcBorders>
              <w:left w:val="single" w:sz="4" w:space="0" w:color="auto"/>
              <w:right w:val="single" w:sz="4" w:space="0" w:color="auto"/>
            </w:tcBorders>
            <w:shd w:val="clear" w:color="auto" w:fill="auto"/>
            <w:vAlign w:val="center"/>
          </w:tcPr>
          <w:p w14:paraId="0502668C"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vMerge/>
            <w:tcBorders>
              <w:left w:val="single" w:sz="4" w:space="0" w:color="auto"/>
              <w:right w:val="single" w:sz="4" w:space="0" w:color="auto"/>
            </w:tcBorders>
            <w:shd w:val="clear" w:color="auto" w:fill="auto"/>
          </w:tcPr>
          <w:p w14:paraId="4824AD5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right w:val="single" w:sz="4" w:space="0" w:color="auto"/>
            </w:tcBorders>
            <w:shd w:val="clear" w:color="auto" w:fill="auto"/>
          </w:tcPr>
          <w:p w14:paraId="421B1AC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4DF3044"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40.8GHz to 66GHz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14B70B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630691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6A3D335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8E72DC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r>
      <w:tr w:rsidR="003D7FE5" w:rsidRPr="005064D8" w14:paraId="5962C0D7" w14:textId="77777777" w:rsidTr="003D7FE5">
        <w:trPr>
          <w:cantSplit/>
          <w:tblHeader/>
        </w:trPr>
        <w:tc>
          <w:tcPr>
            <w:tcW w:w="1016" w:type="dxa"/>
            <w:vMerge/>
            <w:tcBorders>
              <w:left w:val="single" w:sz="4" w:space="0" w:color="auto"/>
              <w:right w:val="single" w:sz="4" w:space="0" w:color="auto"/>
            </w:tcBorders>
            <w:shd w:val="clear" w:color="auto" w:fill="auto"/>
          </w:tcPr>
          <w:p w14:paraId="27603EF2"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vMerge/>
            <w:tcBorders>
              <w:left w:val="single" w:sz="4" w:space="0" w:color="auto"/>
              <w:right w:val="single" w:sz="4" w:space="0" w:color="auto"/>
            </w:tcBorders>
            <w:shd w:val="clear" w:color="auto" w:fill="auto"/>
            <w:vAlign w:val="center"/>
          </w:tcPr>
          <w:p w14:paraId="325B9B96"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vMerge/>
            <w:tcBorders>
              <w:left w:val="single" w:sz="4" w:space="0" w:color="auto"/>
              <w:right w:val="single" w:sz="4" w:space="0" w:color="auto"/>
            </w:tcBorders>
            <w:shd w:val="clear" w:color="auto" w:fill="auto"/>
          </w:tcPr>
          <w:p w14:paraId="7F6CA2E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vMerge/>
            <w:tcBorders>
              <w:left w:val="single" w:sz="4" w:space="0" w:color="auto"/>
              <w:bottom w:val="single" w:sz="4" w:space="0" w:color="auto"/>
              <w:right w:val="single" w:sz="4" w:space="0" w:color="auto"/>
            </w:tcBorders>
            <w:shd w:val="clear" w:color="auto" w:fill="auto"/>
          </w:tcPr>
          <w:p w14:paraId="05B1865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67B1046"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66GHz to 87GHz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A2BF30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17CDE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0342054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6D08A9F"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r>
      <w:tr w:rsidR="003D7FE5" w:rsidRPr="005064D8" w14:paraId="00BF369E" w14:textId="77777777" w:rsidTr="003D7FE5">
        <w:trPr>
          <w:cantSplit/>
          <w:tblHeader/>
        </w:trPr>
        <w:tc>
          <w:tcPr>
            <w:tcW w:w="1016" w:type="dxa"/>
            <w:vMerge/>
            <w:tcBorders>
              <w:left w:val="single" w:sz="4" w:space="0" w:color="auto"/>
              <w:right w:val="single" w:sz="4" w:space="0" w:color="auto"/>
            </w:tcBorders>
            <w:shd w:val="clear" w:color="auto" w:fill="auto"/>
          </w:tcPr>
          <w:p w14:paraId="3C8CE919"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vMerge/>
            <w:tcBorders>
              <w:left w:val="single" w:sz="4" w:space="0" w:color="auto"/>
              <w:right w:val="single" w:sz="4" w:space="0" w:color="auto"/>
            </w:tcBorders>
            <w:shd w:val="clear" w:color="auto" w:fill="auto"/>
            <w:vAlign w:val="center"/>
          </w:tcPr>
          <w:p w14:paraId="04D73AA1"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single" w:sz="4" w:space="0" w:color="auto"/>
              <w:left w:val="single" w:sz="4" w:space="0" w:color="auto"/>
              <w:right w:val="single" w:sz="4" w:space="0" w:color="auto"/>
            </w:tcBorders>
            <w:shd w:val="clear" w:color="auto" w:fill="auto"/>
          </w:tcPr>
          <w:p w14:paraId="4FF0DE1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ETC</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68533F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NOTE1</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F28084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 xml:space="preserve">FR2a, FR2b, FR2c, FR2d </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DD2CC2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EE189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1B32CD80"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07025D3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0.6</w:t>
            </w:r>
          </w:p>
        </w:tc>
      </w:tr>
      <w:tr w:rsidR="003D7FE5" w:rsidRPr="005064D8" w14:paraId="02991C06" w14:textId="77777777" w:rsidTr="003D7FE5">
        <w:trPr>
          <w:cantSplit/>
          <w:tblHeader/>
        </w:trPr>
        <w:tc>
          <w:tcPr>
            <w:tcW w:w="1016" w:type="dxa"/>
            <w:tcBorders>
              <w:left w:val="single" w:sz="4" w:space="0" w:color="auto"/>
              <w:bottom w:val="nil"/>
              <w:right w:val="single" w:sz="4" w:space="0" w:color="auto"/>
            </w:tcBorders>
            <w:shd w:val="clear" w:color="auto" w:fill="auto"/>
          </w:tcPr>
          <w:p w14:paraId="429EF5E2"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bookmarkStart w:id="9" w:name="_Hlk163682451"/>
            <w:r w:rsidRPr="005064D8">
              <w:rPr>
                <w:rFonts w:ascii="Arial" w:hAnsi="Arial"/>
                <w:sz w:val="18"/>
                <w:lang w:val="en-GB" w:eastAsia="en-GB"/>
              </w:rPr>
              <w:t>40cm</w:t>
            </w:r>
          </w:p>
        </w:tc>
        <w:tc>
          <w:tcPr>
            <w:tcW w:w="793" w:type="dxa"/>
            <w:tcBorders>
              <w:left w:val="single" w:sz="4" w:space="0" w:color="auto"/>
              <w:bottom w:val="nil"/>
              <w:right w:val="single" w:sz="4" w:space="0" w:color="auto"/>
            </w:tcBorders>
            <w:shd w:val="clear" w:color="auto" w:fill="auto"/>
            <w:vAlign w:val="center"/>
          </w:tcPr>
          <w:p w14:paraId="674BB891"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5064D8">
              <w:rPr>
                <w:rFonts w:ascii="Arial" w:hAnsi="Arial"/>
                <w:sz w:val="18"/>
                <w:lang w:val="en-GB" w:eastAsia="en-GB"/>
              </w:rPr>
              <w:t>PC1, PC3, PC5,</w:t>
            </w:r>
            <w:r w:rsidRPr="005064D8">
              <w:rPr>
                <w:rFonts w:ascii="Arial" w:hAnsi="Arial"/>
                <w:sz w:val="18"/>
                <w:lang w:val="en-GB" w:eastAsia="zh-CN"/>
              </w:rPr>
              <w:t xml:space="preserve"> PC6</w:t>
            </w:r>
          </w:p>
        </w:tc>
        <w:tc>
          <w:tcPr>
            <w:tcW w:w="1063" w:type="dxa"/>
            <w:tcBorders>
              <w:top w:val="single" w:sz="4" w:space="0" w:color="auto"/>
              <w:left w:val="single" w:sz="4" w:space="0" w:color="auto"/>
              <w:bottom w:val="nil"/>
              <w:right w:val="single" w:sz="4" w:space="0" w:color="auto"/>
            </w:tcBorders>
            <w:shd w:val="clear" w:color="auto" w:fill="auto"/>
          </w:tcPr>
          <w:p w14:paraId="5EF4735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NC</w:t>
            </w:r>
          </w:p>
        </w:tc>
        <w:tc>
          <w:tcPr>
            <w:tcW w:w="1296" w:type="dxa"/>
            <w:tcBorders>
              <w:top w:val="single" w:sz="4" w:space="0" w:color="auto"/>
              <w:left w:val="single" w:sz="4" w:space="0" w:color="auto"/>
              <w:bottom w:val="nil"/>
              <w:right w:val="single" w:sz="4" w:space="0" w:color="auto"/>
            </w:tcBorders>
            <w:shd w:val="clear" w:color="auto" w:fill="auto"/>
          </w:tcPr>
          <w:p w14:paraId="62F969D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NOTE1</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55ED89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FR2a, FR2b</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2A6FCA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0.4</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B36910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476723D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AD6EEEF"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0.4</w:t>
            </w:r>
          </w:p>
        </w:tc>
      </w:tr>
      <w:tr w:rsidR="003D7FE5" w:rsidRPr="005064D8" w14:paraId="26064978" w14:textId="77777777" w:rsidTr="003D7FE5">
        <w:trPr>
          <w:cantSplit/>
          <w:tblHeader/>
        </w:trPr>
        <w:tc>
          <w:tcPr>
            <w:tcW w:w="1016" w:type="dxa"/>
            <w:tcBorders>
              <w:top w:val="nil"/>
              <w:left w:val="single" w:sz="4" w:space="0" w:color="auto"/>
              <w:bottom w:val="nil"/>
              <w:right w:val="single" w:sz="4" w:space="0" w:color="auto"/>
            </w:tcBorders>
            <w:shd w:val="clear" w:color="auto" w:fill="auto"/>
          </w:tcPr>
          <w:p w14:paraId="46D4B373"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tcBorders>
              <w:top w:val="nil"/>
              <w:left w:val="single" w:sz="4" w:space="0" w:color="auto"/>
              <w:bottom w:val="nil"/>
              <w:right w:val="single" w:sz="4" w:space="0" w:color="auto"/>
            </w:tcBorders>
            <w:shd w:val="clear" w:color="auto" w:fill="auto"/>
            <w:vAlign w:val="center"/>
          </w:tcPr>
          <w:p w14:paraId="68F50F21"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nil"/>
              <w:left w:val="single" w:sz="4" w:space="0" w:color="auto"/>
              <w:bottom w:val="nil"/>
              <w:right w:val="single" w:sz="4" w:space="0" w:color="auto"/>
            </w:tcBorders>
            <w:shd w:val="clear" w:color="auto" w:fill="auto"/>
          </w:tcPr>
          <w:p w14:paraId="1C52595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tcBorders>
              <w:top w:val="nil"/>
              <w:left w:val="single" w:sz="4" w:space="0" w:color="auto"/>
              <w:bottom w:val="single" w:sz="4" w:space="0" w:color="auto"/>
              <w:right w:val="single" w:sz="4" w:space="0" w:color="auto"/>
            </w:tcBorders>
            <w:shd w:val="clear" w:color="auto" w:fill="auto"/>
          </w:tcPr>
          <w:p w14:paraId="1E3AAEE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C54D29F"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FR2c, FR2d</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6D20FD8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0.5</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AAB66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2124543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09C00180"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0.5</w:t>
            </w:r>
          </w:p>
        </w:tc>
      </w:tr>
      <w:tr w:rsidR="003D7FE5" w:rsidRPr="005064D8" w14:paraId="6D81FA1B" w14:textId="77777777" w:rsidTr="003D7FE5">
        <w:trPr>
          <w:cantSplit/>
          <w:tblHeader/>
        </w:trPr>
        <w:tc>
          <w:tcPr>
            <w:tcW w:w="1016" w:type="dxa"/>
            <w:tcBorders>
              <w:top w:val="nil"/>
              <w:left w:val="single" w:sz="4" w:space="0" w:color="auto"/>
              <w:bottom w:val="nil"/>
              <w:right w:val="single" w:sz="4" w:space="0" w:color="auto"/>
            </w:tcBorders>
            <w:shd w:val="clear" w:color="auto" w:fill="auto"/>
          </w:tcPr>
          <w:p w14:paraId="5A3D3C63"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tcBorders>
              <w:top w:val="nil"/>
              <w:left w:val="single" w:sz="4" w:space="0" w:color="auto"/>
              <w:bottom w:val="nil"/>
              <w:right w:val="single" w:sz="4" w:space="0" w:color="auto"/>
            </w:tcBorders>
            <w:shd w:val="clear" w:color="auto" w:fill="auto"/>
            <w:vAlign w:val="center"/>
          </w:tcPr>
          <w:p w14:paraId="7A4279DA"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nil"/>
              <w:left w:val="single" w:sz="4" w:space="0" w:color="auto"/>
              <w:bottom w:val="nil"/>
              <w:right w:val="single" w:sz="4" w:space="0" w:color="auto"/>
            </w:tcBorders>
            <w:shd w:val="clear" w:color="auto" w:fill="auto"/>
          </w:tcPr>
          <w:p w14:paraId="6349A2D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tcBorders>
              <w:top w:val="single" w:sz="4" w:space="0" w:color="auto"/>
              <w:left w:val="single" w:sz="4" w:space="0" w:color="auto"/>
              <w:bottom w:val="nil"/>
              <w:right w:val="single" w:sz="4" w:space="0" w:color="auto"/>
            </w:tcBorders>
            <w:shd w:val="clear" w:color="auto" w:fill="auto"/>
            <w:vAlign w:val="center"/>
          </w:tcPr>
          <w:p w14:paraId="1AFA1676"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SE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73C715B"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6GHz to 12.75GHz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4D5644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5064D8">
              <w:rPr>
                <w:rFonts w:ascii="Arial" w:hAnsi="Arial"/>
                <w:sz w:val="18"/>
                <w:highlight w:val="yellow"/>
                <w:lang w:val="en-GB" w:eastAsia="en-GB"/>
              </w:rPr>
              <w:t>TBD</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750F2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1AD2FB5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2B01576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TBD</w:t>
            </w:r>
          </w:p>
        </w:tc>
      </w:tr>
      <w:tr w:rsidR="003D7FE5" w:rsidRPr="005064D8" w14:paraId="241B888C" w14:textId="77777777" w:rsidTr="003D7FE5">
        <w:trPr>
          <w:cantSplit/>
          <w:tblHeader/>
        </w:trPr>
        <w:tc>
          <w:tcPr>
            <w:tcW w:w="1016" w:type="dxa"/>
            <w:tcBorders>
              <w:top w:val="nil"/>
              <w:left w:val="single" w:sz="4" w:space="0" w:color="auto"/>
              <w:bottom w:val="nil"/>
              <w:right w:val="single" w:sz="4" w:space="0" w:color="auto"/>
            </w:tcBorders>
            <w:shd w:val="clear" w:color="auto" w:fill="auto"/>
          </w:tcPr>
          <w:p w14:paraId="2E64BDCB"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tcBorders>
              <w:top w:val="nil"/>
              <w:left w:val="single" w:sz="4" w:space="0" w:color="auto"/>
              <w:bottom w:val="nil"/>
              <w:right w:val="single" w:sz="4" w:space="0" w:color="auto"/>
            </w:tcBorders>
            <w:shd w:val="clear" w:color="auto" w:fill="auto"/>
            <w:vAlign w:val="center"/>
          </w:tcPr>
          <w:p w14:paraId="69D1E272"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nil"/>
              <w:left w:val="single" w:sz="4" w:space="0" w:color="auto"/>
              <w:bottom w:val="nil"/>
              <w:right w:val="single" w:sz="4" w:space="0" w:color="auto"/>
            </w:tcBorders>
            <w:shd w:val="clear" w:color="auto" w:fill="auto"/>
          </w:tcPr>
          <w:p w14:paraId="33E9171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tcBorders>
              <w:top w:val="nil"/>
              <w:left w:val="single" w:sz="4" w:space="0" w:color="auto"/>
              <w:bottom w:val="nil"/>
              <w:right w:val="single" w:sz="4" w:space="0" w:color="auto"/>
            </w:tcBorders>
            <w:shd w:val="clear" w:color="auto" w:fill="auto"/>
          </w:tcPr>
          <w:p w14:paraId="10289C5D"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10353B0"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12.75GHz to 23.45GHz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7AE276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5064D8">
              <w:rPr>
                <w:rFonts w:ascii="Arial" w:hAnsi="Arial"/>
                <w:sz w:val="18"/>
                <w:highlight w:val="yellow"/>
                <w:lang w:val="en-GB" w:eastAsia="en-GB"/>
              </w:rPr>
              <w:t>TBD</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F29A70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2BF9A76A"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23984854"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TBD</w:t>
            </w:r>
          </w:p>
        </w:tc>
      </w:tr>
      <w:tr w:rsidR="003D7FE5" w:rsidRPr="005064D8" w14:paraId="17E9A43D" w14:textId="77777777" w:rsidTr="003D7FE5">
        <w:trPr>
          <w:cantSplit/>
          <w:tblHeader/>
        </w:trPr>
        <w:tc>
          <w:tcPr>
            <w:tcW w:w="1016" w:type="dxa"/>
            <w:tcBorders>
              <w:top w:val="nil"/>
              <w:left w:val="single" w:sz="4" w:space="0" w:color="auto"/>
              <w:bottom w:val="nil"/>
              <w:right w:val="single" w:sz="4" w:space="0" w:color="auto"/>
            </w:tcBorders>
            <w:shd w:val="clear" w:color="auto" w:fill="auto"/>
          </w:tcPr>
          <w:p w14:paraId="4F522805"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tcBorders>
              <w:top w:val="nil"/>
              <w:left w:val="single" w:sz="4" w:space="0" w:color="auto"/>
              <w:bottom w:val="nil"/>
              <w:right w:val="single" w:sz="4" w:space="0" w:color="auto"/>
            </w:tcBorders>
            <w:shd w:val="clear" w:color="auto" w:fill="auto"/>
            <w:vAlign w:val="center"/>
          </w:tcPr>
          <w:p w14:paraId="1DD61465"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nil"/>
              <w:left w:val="single" w:sz="4" w:space="0" w:color="auto"/>
              <w:bottom w:val="nil"/>
              <w:right w:val="single" w:sz="4" w:space="0" w:color="auto"/>
            </w:tcBorders>
            <w:shd w:val="clear" w:color="auto" w:fill="auto"/>
          </w:tcPr>
          <w:p w14:paraId="38D9329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tcBorders>
              <w:top w:val="nil"/>
              <w:left w:val="single" w:sz="4" w:space="0" w:color="auto"/>
              <w:bottom w:val="nil"/>
              <w:right w:val="single" w:sz="4" w:space="0" w:color="auto"/>
            </w:tcBorders>
            <w:shd w:val="clear" w:color="auto" w:fill="auto"/>
          </w:tcPr>
          <w:p w14:paraId="7F76CB2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B5BAFFF"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23.45GHz to 40.8GHz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77B789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5064D8">
              <w:rPr>
                <w:rFonts w:ascii="Arial" w:hAnsi="Arial"/>
                <w:sz w:val="18"/>
                <w:highlight w:val="yellow"/>
                <w:lang w:val="en-GB" w:eastAsia="en-GB"/>
              </w:rPr>
              <w:t>TBD</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6CF1AF8"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424A6034"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3A598900"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TBD</w:t>
            </w:r>
          </w:p>
        </w:tc>
      </w:tr>
      <w:tr w:rsidR="003D7FE5" w:rsidRPr="005064D8" w14:paraId="460512C1" w14:textId="77777777" w:rsidTr="003D7FE5">
        <w:trPr>
          <w:cantSplit/>
          <w:tblHeader/>
        </w:trPr>
        <w:tc>
          <w:tcPr>
            <w:tcW w:w="1016" w:type="dxa"/>
            <w:tcBorders>
              <w:top w:val="nil"/>
              <w:left w:val="single" w:sz="4" w:space="0" w:color="auto"/>
              <w:bottom w:val="nil"/>
              <w:right w:val="single" w:sz="4" w:space="0" w:color="auto"/>
            </w:tcBorders>
            <w:shd w:val="clear" w:color="auto" w:fill="auto"/>
          </w:tcPr>
          <w:p w14:paraId="794E6676"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tcBorders>
              <w:top w:val="nil"/>
              <w:left w:val="single" w:sz="4" w:space="0" w:color="auto"/>
              <w:bottom w:val="nil"/>
              <w:right w:val="single" w:sz="4" w:space="0" w:color="auto"/>
            </w:tcBorders>
            <w:shd w:val="clear" w:color="auto" w:fill="auto"/>
            <w:vAlign w:val="center"/>
          </w:tcPr>
          <w:p w14:paraId="4FBDC6CF"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nil"/>
              <w:left w:val="single" w:sz="4" w:space="0" w:color="auto"/>
              <w:bottom w:val="nil"/>
              <w:right w:val="single" w:sz="4" w:space="0" w:color="auto"/>
            </w:tcBorders>
            <w:shd w:val="clear" w:color="auto" w:fill="auto"/>
          </w:tcPr>
          <w:p w14:paraId="3E80DC7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tcBorders>
              <w:top w:val="nil"/>
              <w:left w:val="single" w:sz="4" w:space="0" w:color="auto"/>
              <w:bottom w:val="nil"/>
              <w:right w:val="single" w:sz="4" w:space="0" w:color="auto"/>
            </w:tcBorders>
            <w:shd w:val="clear" w:color="auto" w:fill="auto"/>
          </w:tcPr>
          <w:p w14:paraId="7096EFA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975213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40.8GHz to 66GHz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D8796A4"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5064D8">
              <w:rPr>
                <w:rFonts w:ascii="Arial" w:hAnsi="Arial"/>
                <w:sz w:val="18"/>
                <w:highlight w:val="yellow"/>
                <w:lang w:val="en-GB" w:eastAsia="en-GB"/>
              </w:rPr>
              <w:t>TBD</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AAE7B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68895FE1"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9301E3D"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TBD</w:t>
            </w:r>
          </w:p>
        </w:tc>
      </w:tr>
      <w:tr w:rsidR="003D7FE5" w:rsidRPr="005064D8" w14:paraId="50B66683" w14:textId="77777777" w:rsidTr="003D7FE5">
        <w:trPr>
          <w:cantSplit/>
          <w:tblHeader/>
        </w:trPr>
        <w:tc>
          <w:tcPr>
            <w:tcW w:w="1016" w:type="dxa"/>
            <w:tcBorders>
              <w:top w:val="nil"/>
              <w:left w:val="single" w:sz="4" w:space="0" w:color="auto"/>
              <w:bottom w:val="nil"/>
              <w:right w:val="single" w:sz="4" w:space="0" w:color="auto"/>
            </w:tcBorders>
            <w:shd w:val="clear" w:color="auto" w:fill="auto"/>
          </w:tcPr>
          <w:p w14:paraId="4BAD550C"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tcBorders>
              <w:top w:val="nil"/>
              <w:left w:val="single" w:sz="4" w:space="0" w:color="auto"/>
              <w:bottom w:val="nil"/>
              <w:right w:val="single" w:sz="4" w:space="0" w:color="auto"/>
            </w:tcBorders>
            <w:shd w:val="clear" w:color="auto" w:fill="auto"/>
            <w:vAlign w:val="center"/>
          </w:tcPr>
          <w:p w14:paraId="53A48C84"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nil"/>
              <w:left w:val="single" w:sz="4" w:space="0" w:color="auto"/>
              <w:right w:val="single" w:sz="4" w:space="0" w:color="auto"/>
            </w:tcBorders>
            <w:shd w:val="clear" w:color="auto" w:fill="auto"/>
          </w:tcPr>
          <w:p w14:paraId="6AAF9804"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296" w:type="dxa"/>
            <w:tcBorders>
              <w:top w:val="nil"/>
              <w:left w:val="single" w:sz="4" w:space="0" w:color="auto"/>
              <w:bottom w:val="single" w:sz="4" w:space="0" w:color="auto"/>
              <w:right w:val="single" w:sz="4" w:space="0" w:color="auto"/>
            </w:tcBorders>
            <w:shd w:val="clear" w:color="auto" w:fill="auto"/>
          </w:tcPr>
          <w:p w14:paraId="6D67B92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F36F5F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66GHz to 80GHz</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A87EF9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5064D8">
              <w:rPr>
                <w:rFonts w:ascii="Arial" w:hAnsi="Arial"/>
                <w:sz w:val="18"/>
                <w:highlight w:val="yellow"/>
                <w:lang w:val="en-GB" w:eastAsia="en-GB"/>
              </w:rPr>
              <w:t>TBD</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00017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77446115"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54D4756"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TBD</w:t>
            </w:r>
          </w:p>
        </w:tc>
      </w:tr>
      <w:tr w:rsidR="003D7FE5" w:rsidRPr="005064D8" w14:paraId="7AC4DF7B" w14:textId="77777777" w:rsidTr="003D7FE5">
        <w:trPr>
          <w:cantSplit/>
          <w:tblHeader/>
        </w:trPr>
        <w:tc>
          <w:tcPr>
            <w:tcW w:w="1016" w:type="dxa"/>
            <w:tcBorders>
              <w:top w:val="nil"/>
              <w:left w:val="single" w:sz="4" w:space="0" w:color="auto"/>
              <w:right w:val="single" w:sz="4" w:space="0" w:color="auto"/>
            </w:tcBorders>
            <w:shd w:val="clear" w:color="auto" w:fill="auto"/>
          </w:tcPr>
          <w:p w14:paraId="0087993E"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793" w:type="dxa"/>
            <w:tcBorders>
              <w:top w:val="nil"/>
              <w:left w:val="single" w:sz="4" w:space="0" w:color="auto"/>
              <w:right w:val="single" w:sz="4" w:space="0" w:color="auto"/>
            </w:tcBorders>
            <w:shd w:val="clear" w:color="auto" w:fill="auto"/>
            <w:vAlign w:val="center"/>
          </w:tcPr>
          <w:p w14:paraId="6D0E9758" w14:textId="77777777" w:rsidR="003D7FE5" w:rsidRPr="005064D8" w:rsidRDefault="003D7FE5" w:rsidP="00AD288D">
            <w:pPr>
              <w:keepNext/>
              <w:keepLines/>
              <w:overflowPunct w:val="0"/>
              <w:autoSpaceDE w:val="0"/>
              <w:autoSpaceDN w:val="0"/>
              <w:adjustRightInd w:val="0"/>
              <w:spacing w:beforeLines="0" w:before="0" w:afterLines="0" w:after="0"/>
              <w:textAlignment w:val="baseline"/>
              <w:rPr>
                <w:rFonts w:ascii="Arial" w:hAnsi="Arial"/>
                <w:sz w:val="18"/>
                <w:lang w:val="en-GB" w:eastAsia="en-GB"/>
              </w:rPr>
            </w:pPr>
          </w:p>
        </w:tc>
        <w:tc>
          <w:tcPr>
            <w:tcW w:w="1063" w:type="dxa"/>
            <w:tcBorders>
              <w:top w:val="single" w:sz="4" w:space="0" w:color="auto"/>
              <w:left w:val="single" w:sz="4" w:space="0" w:color="auto"/>
              <w:right w:val="single" w:sz="4" w:space="0" w:color="auto"/>
            </w:tcBorders>
            <w:shd w:val="clear" w:color="auto" w:fill="auto"/>
          </w:tcPr>
          <w:p w14:paraId="63D0F12C"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ETC</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1C1011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NOTE 1</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452F272"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 xml:space="preserve">FR2a, FR2b, FR2c, FR2d </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D2BD043"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highlight w:val="yellow"/>
                <w:lang w:val="en-GB" w:eastAsia="en-GB"/>
              </w:rPr>
            </w:pPr>
            <w:r w:rsidRPr="005064D8">
              <w:rPr>
                <w:rFonts w:ascii="Arial" w:hAnsi="Arial"/>
                <w:sz w:val="18"/>
                <w:highlight w:val="yellow"/>
                <w:lang w:val="en-GB" w:eastAsia="en-GB"/>
              </w:rPr>
              <w:t>TBD</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E173CE"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Actual</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68247B07"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1.00</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A90A989" w14:textId="77777777" w:rsidR="003D7FE5" w:rsidRPr="005064D8" w:rsidRDefault="003D7FE5" w:rsidP="00AD288D">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5064D8">
              <w:rPr>
                <w:rFonts w:ascii="Arial" w:hAnsi="Arial"/>
                <w:sz w:val="18"/>
                <w:lang w:val="en-GB" w:eastAsia="en-GB"/>
              </w:rPr>
              <w:t>TBD</w:t>
            </w:r>
          </w:p>
        </w:tc>
      </w:tr>
      <w:bookmarkEnd w:id="9"/>
      <w:tr w:rsidR="003D7FE5" w:rsidRPr="005064D8" w14:paraId="40C0BFC8" w14:textId="77777777" w:rsidTr="003D7FE5">
        <w:trPr>
          <w:cantSplit/>
          <w:tblHeader/>
        </w:trPr>
        <w:tc>
          <w:tcPr>
            <w:tcW w:w="9774" w:type="dxa"/>
            <w:gridSpan w:val="9"/>
            <w:tcBorders>
              <w:left w:val="single" w:sz="4" w:space="0" w:color="auto"/>
              <w:right w:val="single" w:sz="4" w:space="0" w:color="auto"/>
            </w:tcBorders>
            <w:shd w:val="clear" w:color="auto" w:fill="auto"/>
          </w:tcPr>
          <w:p w14:paraId="6DBE7568" w14:textId="77777777" w:rsidR="003D7FE5" w:rsidRPr="005064D8" w:rsidRDefault="003D7FE5" w:rsidP="00AD288D">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5064D8">
              <w:rPr>
                <w:rFonts w:ascii="Arial" w:hAnsi="Arial"/>
                <w:sz w:val="18"/>
                <w:lang w:val="en-GB" w:eastAsia="en-GB"/>
              </w:rPr>
              <w:t>NOTE 1:</w:t>
            </w:r>
            <w:r w:rsidRPr="005064D8">
              <w:rPr>
                <w:rFonts w:ascii="Arial" w:hAnsi="Arial"/>
                <w:sz w:val="18"/>
                <w:lang w:val="en-GB" w:eastAsia="en-GB"/>
              </w:rPr>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3EAAFD35" w14:textId="77777777" w:rsidR="003D7FE5" w:rsidRPr="005064D8" w:rsidRDefault="003D7FE5" w:rsidP="00AD288D">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5064D8">
              <w:rPr>
                <w:rFonts w:ascii="Arial" w:hAnsi="Arial"/>
                <w:sz w:val="18"/>
                <w:lang w:val="en-GB" w:eastAsia="en-GB"/>
              </w:rPr>
              <w:t>NOTE 2:</w:t>
            </w:r>
            <w:r w:rsidRPr="005064D8">
              <w:rPr>
                <w:rFonts w:ascii="Arial" w:hAnsi="Arial"/>
                <w:sz w:val="18"/>
                <w:lang w:val="en-GB" w:eastAsia="en-GB"/>
              </w:rPr>
              <w:tab/>
              <w:t>Void</w:t>
            </w:r>
          </w:p>
        </w:tc>
      </w:tr>
    </w:tbl>
    <w:p w14:paraId="79E424DA" w14:textId="6C5204D7" w:rsidR="004A113E" w:rsidRPr="003D7FE5" w:rsidRDefault="004A113E" w:rsidP="00EA7F08">
      <w:pPr>
        <w:spacing w:before="120" w:after="120"/>
        <w:rPr>
          <w:rFonts w:eastAsiaTheme="minorEastAsia"/>
          <w:lang w:val="en-GB"/>
        </w:rPr>
      </w:pPr>
    </w:p>
    <w:sectPr w:rsidR="004A113E" w:rsidRPr="003D7FE5" w:rsidSect="00967FCB">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594B1" w14:textId="77777777" w:rsidR="00967FCB" w:rsidRDefault="00967FCB" w:rsidP="00752C85">
      <w:pPr>
        <w:spacing w:before="120" w:after="120"/>
      </w:pPr>
      <w:r>
        <w:separator/>
      </w:r>
    </w:p>
    <w:p w14:paraId="2256035C" w14:textId="77777777" w:rsidR="00967FCB" w:rsidRDefault="00967FCB" w:rsidP="00752C85">
      <w:pPr>
        <w:spacing w:before="120" w:after="120"/>
      </w:pPr>
    </w:p>
  </w:endnote>
  <w:endnote w:type="continuationSeparator" w:id="0">
    <w:p w14:paraId="19ABA0FB" w14:textId="77777777" w:rsidR="00967FCB" w:rsidRDefault="00967FCB" w:rsidP="00752C85">
      <w:pPr>
        <w:spacing w:before="120" w:after="120"/>
      </w:pPr>
      <w:r>
        <w:continuationSeparator/>
      </w:r>
    </w:p>
    <w:p w14:paraId="684B77ED" w14:textId="77777777" w:rsidR="00967FCB" w:rsidRDefault="00967FC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2C6F8" w14:textId="77777777" w:rsidR="00967FCB" w:rsidRDefault="00967FCB" w:rsidP="00752C85">
      <w:pPr>
        <w:spacing w:before="120" w:after="120"/>
      </w:pPr>
      <w:r>
        <w:separator/>
      </w:r>
    </w:p>
    <w:p w14:paraId="3E281EBE" w14:textId="77777777" w:rsidR="00967FCB" w:rsidRDefault="00967FCB" w:rsidP="00752C85">
      <w:pPr>
        <w:spacing w:before="120" w:after="120"/>
      </w:pPr>
    </w:p>
  </w:footnote>
  <w:footnote w:type="continuationSeparator" w:id="0">
    <w:p w14:paraId="659E2F03" w14:textId="77777777" w:rsidR="00967FCB" w:rsidRDefault="00967FCB" w:rsidP="00752C85">
      <w:pPr>
        <w:spacing w:before="120" w:after="120"/>
      </w:pPr>
      <w:r>
        <w:continuationSeparator/>
      </w:r>
    </w:p>
    <w:p w14:paraId="007E706B" w14:textId="77777777" w:rsidR="00967FCB" w:rsidRDefault="00967FC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CD41A9"/>
    <w:multiLevelType w:val="hybridMultilevel"/>
    <w:tmpl w:val="C3BEC8BA"/>
    <w:lvl w:ilvl="0" w:tplc="CDF24C4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3D4BE6"/>
    <w:multiLevelType w:val="hybridMultilevel"/>
    <w:tmpl w:val="27E87AB8"/>
    <w:lvl w:ilvl="0" w:tplc="6FDCAEA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B5B4AAF"/>
    <w:multiLevelType w:val="hybridMultilevel"/>
    <w:tmpl w:val="32F09D98"/>
    <w:lvl w:ilvl="0" w:tplc="E7621C5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8"/>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3"/>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4"/>
  </w:num>
  <w:num w:numId="10" w16cid:durableId="521481304">
    <w:abstractNumId w:val="31"/>
  </w:num>
  <w:num w:numId="11" w16cid:durableId="964116271">
    <w:abstractNumId w:val="4"/>
  </w:num>
  <w:num w:numId="12" w16cid:durableId="1089734964">
    <w:abstractNumId w:val="41"/>
  </w:num>
  <w:num w:numId="13" w16cid:durableId="487064392">
    <w:abstractNumId w:val="32"/>
  </w:num>
  <w:num w:numId="14" w16cid:durableId="482087542">
    <w:abstractNumId w:val="20"/>
  </w:num>
  <w:num w:numId="15" w16cid:durableId="336269866">
    <w:abstractNumId w:val="28"/>
  </w:num>
  <w:num w:numId="16" w16cid:durableId="1203709393">
    <w:abstractNumId w:val="35"/>
  </w:num>
  <w:num w:numId="17" w16cid:durableId="1937444960">
    <w:abstractNumId w:val="8"/>
  </w:num>
  <w:num w:numId="18" w16cid:durableId="1684700192">
    <w:abstractNumId w:val="27"/>
  </w:num>
  <w:num w:numId="19" w16cid:durableId="1012607866">
    <w:abstractNumId w:val="25"/>
  </w:num>
  <w:num w:numId="20" w16cid:durableId="999424878">
    <w:abstractNumId w:val="0"/>
  </w:num>
  <w:num w:numId="21" w16cid:durableId="1136604159">
    <w:abstractNumId w:val="34"/>
  </w:num>
  <w:num w:numId="22" w16cid:durableId="1798909646">
    <w:abstractNumId w:val="42"/>
  </w:num>
  <w:num w:numId="23" w16cid:durableId="806901786">
    <w:abstractNumId w:val="14"/>
  </w:num>
  <w:num w:numId="24" w16cid:durableId="542521580">
    <w:abstractNumId w:val="17"/>
  </w:num>
  <w:num w:numId="25" w16cid:durableId="1729844188">
    <w:abstractNumId w:val="11"/>
  </w:num>
  <w:num w:numId="26" w16cid:durableId="984238526">
    <w:abstractNumId w:val="33"/>
  </w:num>
  <w:num w:numId="27" w16cid:durableId="674721471">
    <w:abstractNumId w:val="9"/>
  </w:num>
  <w:num w:numId="28" w16cid:durableId="180361983">
    <w:abstractNumId w:val="36"/>
  </w:num>
  <w:num w:numId="29" w16cid:durableId="1492477817">
    <w:abstractNumId w:val="45"/>
  </w:num>
  <w:num w:numId="30" w16cid:durableId="775368972">
    <w:abstractNumId w:val="37"/>
  </w:num>
  <w:num w:numId="31" w16cid:durableId="1125654647">
    <w:abstractNumId w:val="40"/>
  </w:num>
  <w:num w:numId="32" w16cid:durableId="359666017">
    <w:abstractNumId w:val="13"/>
  </w:num>
  <w:num w:numId="33" w16cid:durableId="843478904">
    <w:abstractNumId w:val="19"/>
  </w:num>
  <w:num w:numId="34" w16cid:durableId="830146183">
    <w:abstractNumId w:val="3"/>
  </w:num>
  <w:num w:numId="35" w16cid:durableId="518548940">
    <w:abstractNumId w:val="6"/>
  </w:num>
  <w:num w:numId="36" w16cid:durableId="764543329">
    <w:abstractNumId w:val="12"/>
  </w:num>
  <w:num w:numId="37" w16cid:durableId="2028871484">
    <w:abstractNumId w:val="38"/>
  </w:num>
  <w:num w:numId="38" w16cid:durableId="447117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9"/>
  </w:num>
  <w:num w:numId="41" w16cid:durableId="903371797">
    <w:abstractNumId w:val="39"/>
  </w:num>
  <w:num w:numId="42" w16cid:durableId="730151711">
    <w:abstractNumId w:val="24"/>
  </w:num>
  <w:num w:numId="43" w16cid:durableId="1904487489">
    <w:abstractNumId w:val="7"/>
  </w:num>
  <w:num w:numId="44" w16cid:durableId="264535039">
    <w:abstractNumId w:val="26"/>
  </w:num>
  <w:num w:numId="45" w16cid:durableId="447504189">
    <w:abstractNumId w:val="30"/>
  </w:num>
  <w:num w:numId="46" w16cid:durableId="677776705">
    <w:abstractNumId w:val="23"/>
  </w:num>
  <w:num w:numId="47" w16cid:durableId="297684369">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083"/>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AA9"/>
    <w:rsid w:val="00041D10"/>
    <w:rsid w:val="0004218D"/>
    <w:rsid w:val="000423C8"/>
    <w:rsid w:val="00042791"/>
    <w:rsid w:val="000429E8"/>
    <w:rsid w:val="00042B6B"/>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728"/>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E27"/>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B44"/>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6DF"/>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5CB"/>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7D5"/>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02C"/>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367B"/>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608"/>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78E"/>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5BC"/>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EC8"/>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429"/>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0CF0"/>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AE0"/>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D7FE5"/>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7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1D"/>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37"/>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05A"/>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4D8"/>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89F"/>
    <w:rsid w:val="00514D83"/>
    <w:rsid w:val="00514F23"/>
    <w:rsid w:val="0051544B"/>
    <w:rsid w:val="005155E0"/>
    <w:rsid w:val="0051572D"/>
    <w:rsid w:val="00515B7D"/>
    <w:rsid w:val="0051663C"/>
    <w:rsid w:val="00516BE0"/>
    <w:rsid w:val="00516CD8"/>
    <w:rsid w:val="005171DB"/>
    <w:rsid w:val="00517AA6"/>
    <w:rsid w:val="00517D2E"/>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677"/>
    <w:rsid w:val="00677757"/>
    <w:rsid w:val="006778F7"/>
    <w:rsid w:val="00680628"/>
    <w:rsid w:val="00680990"/>
    <w:rsid w:val="00680B53"/>
    <w:rsid w:val="006810E3"/>
    <w:rsid w:val="00681516"/>
    <w:rsid w:val="006818C3"/>
    <w:rsid w:val="00681B4F"/>
    <w:rsid w:val="00681C59"/>
    <w:rsid w:val="00682080"/>
    <w:rsid w:val="00682489"/>
    <w:rsid w:val="006825FD"/>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20C"/>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7FD"/>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5E1D"/>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6C2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56"/>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53"/>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12"/>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98"/>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5B"/>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67FCB"/>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4BBC"/>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417"/>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27B"/>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465"/>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4B0"/>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1AC"/>
    <w:rsid w:val="00BD25ED"/>
    <w:rsid w:val="00BD2734"/>
    <w:rsid w:val="00BD274C"/>
    <w:rsid w:val="00BD2B03"/>
    <w:rsid w:val="00BD2C5B"/>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6BF"/>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2FF"/>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9B"/>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0F18"/>
    <w:rsid w:val="00D91000"/>
    <w:rsid w:val="00D911C7"/>
    <w:rsid w:val="00D911EA"/>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787"/>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4E6F"/>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5E"/>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818"/>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362"/>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639"/>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6D9"/>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2A4"/>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D7FE5"/>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25580</TotalTime>
  <Pages>4</Pages>
  <Words>1047</Words>
  <Characters>5972</Characters>
  <Application>Microsoft Office Word</Application>
  <DocSecurity>0</DocSecurity>
  <Lines>49</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264</cp:revision>
  <cp:lastPrinted>2007-04-23T23:59:00Z</cp:lastPrinted>
  <dcterms:created xsi:type="dcterms:W3CDTF">2021-01-20T00:58:00Z</dcterms:created>
  <dcterms:modified xsi:type="dcterms:W3CDTF">2024-05-10T07:57:00Z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